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81" w:rsidRDefault="00C27A81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ZÁPIS</w:t>
      </w:r>
    </w:p>
    <w:p w:rsidR="00C27A81" w:rsidRDefault="00C27A81">
      <w:pPr>
        <w:jc w:val="center"/>
        <w:outlineLvl w:val="0"/>
        <w:rPr>
          <w:rFonts w:cs="Times New Roman"/>
        </w:rPr>
      </w:pPr>
    </w:p>
    <w:p w:rsidR="00C27A81" w:rsidRDefault="00C27A81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</w:rPr>
        <w:t>z </w:t>
      </w:r>
      <w:r w:rsidR="00551033">
        <w:rPr>
          <w:rFonts w:cs="Times New Roman"/>
        </w:rPr>
        <w:t>6</w:t>
      </w:r>
      <w:r>
        <w:rPr>
          <w:rFonts w:cs="Times New Roman"/>
        </w:rPr>
        <w:t xml:space="preserve">. zasedání zastupitelstva Městyse Malšice konaného dne </w:t>
      </w:r>
      <w:proofErr w:type="gramStart"/>
      <w:r w:rsidR="00551033">
        <w:rPr>
          <w:rFonts w:cs="Times New Roman"/>
        </w:rPr>
        <w:t>17</w:t>
      </w:r>
      <w:r w:rsidR="00A97B7D">
        <w:rPr>
          <w:rFonts w:cs="Times New Roman"/>
        </w:rPr>
        <w:t>.</w:t>
      </w:r>
      <w:r w:rsidR="00551033">
        <w:rPr>
          <w:rFonts w:cs="Times New Roman"/>
        </w:rPr>
        <w:t>1</w:t>
      </w:r>
      <w:r w:rsidR="00A97B7D">
        <w:rPr>
          <w:rFonts w:cs="Times New Roman"/>
        </w:rPr>
        <w:t>0.</w:t>
      </w:r>
      <w:r>
        <w:rPr>
          <w:rFonts w:cs="Times New Roman"/>
        </w:rPr>
        <w:t>2012</w:t>
      </w:r>
      <w:proofErr w:type="gramEnd"/>
    </w:p>
    <w:p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F93279">
        <w:rPr>
          <w:rFonts w:cs="Times New Roman"/>
        </w:rPr>
        <w:t>obřadní místnost</w:t>
      </w:r>
      <w:r>
        <w:rPr>
          <w:rFonts w:cs="Times New Roman"/>
        </w:rPr>
        <w:t xml:space="preserve"> </w:t>
      </w:r>
      <w:r w:rsidR="00E76830">
        <w:rPr>
          <w:rFonts w:cs="Times New Roman"/>
        </w:rPr>
        <w:t>Městyse Malšice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19,00 hodin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</w:p>
    <w:p w:rsidR="00C27A81" w:rsidRDefault="00C27A81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  <w:t>Blažek Jiří, Ing. Blažek Miroslav</w:t>
      </w:r>
      <w:r w:rsidR="00F93279">
        <w:rPr>
          <w:rFonts w:cs="Times New Roman"/>
        </w:rPr>
        <w:t>-později</w:t>
      </w:r>
      <w:r>
        <w:rPr>
          <w:rFonts w:cs="Times New Roman"/>
        </w:rPr>
        <w:t>, Housková Zdeňka, Ing. Janoušek Jaroslav</w:t>
      </w:r>
      <w:r w:rsidR="00364D6A">
        <w:rPr>
          <w:rFonts w:cs="Times New Roman"/>
        </w:rPr>
        <w:t xml:space="preserve">, </w:t>
      </w:r>
      <w:r>
        <w:rPr>
          <w:rFonts w:cs="Times New Roman"/>
        </w:rPr>
        <w:t xml:space="preserve">Mgr. Klíma Pavel, Novák Petr, Ing. Randa Antonín, Šebková Miloslava. </w:t>
      </w:r>
      <w:r>
        <w:rPr>
          <w:rFonts w:cs="Times New Roman"/>
        </w:rPr>
        <w:tab/>
      </w:r>
    </w:p>
    <w:p w:rsidR="00C27A81" w:rsidRDefault="00C27A81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</w:rPr>
        <w:tab/>
      </w:r>
    </w:p>
    <w:p w:rsidR="00C27A81" w:rsidRDefault="00C27A81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</w:r>
      <w:r w:rsidR="00364D6A">
        <w:rPr>
          <w:rFonts w:cs="Times New Roman"/>
        </w:rPr>
        <w:t xml:space="preserve">Jedličková Jana, </w:t>
      </w:r>
      <w:r w:rsidR="00287AB6">
        <w:rPr>
          <w:rFonts w:cs="Times New Roman"/>
        </w:rPr>
        <w:t>Bc. Pávek Jan</w:t>
      </w:r>
      <w:r w:rsidR="00364D6A">
        <w:rPr>
          <w:rFonts w:cs="Times New Roman"/>
        </w:rPr>
        <w:t>, MUDr. Šedivá Hana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  <w:i/>
          <w:iCs/>
        </w:rPr>
      </w:pPr>
      <w:r>
        <w:rPr>
          <w:rFonts w:cs="Times New Roman"/>
          <w:b/>
          <w:bCs/>
          <w:u w:val="single"/>
        </w:rPr>
        <w:t>Neomluveni:</w:t>
      </w:r>
      <w:r>
        <w:rPr>
          <w:rFonts w:cs="Times New Roman"/>
          <w:i/>
          <w:iCs/>
        </w:rPr>
        <w:t xml:space="preserve">                  ---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E76830">
        <w:rPr>
          <w:rFonts w:cs="Times New Roman"/>
        </w:rPr>
        <w:t>Kupková Lada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 w:rsidR="00364D6A">
        <w:rPr>
          <w:rFonts w:cs="Times New Roman"/>
        </w:rPr>
        <w:t>Ing. Janoušek Jaroslav, Ing. Randa Antonín</w:t>
      </w:r>
    </w:p>
    <w:p w:rsidR="00C27A81" w:rsidRDefault="0040090D">
      <w:pPr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>:                         2</w:t>
      </w:r>
      <w:r>
        <w:rPr>
          <w:rFonts w:cs="Times New Roman"/>
          <w:b/>
          <w:bCs/>
          <w:u w:val="single"/>
        </w:rPr>
        <w:t xml:space="preserve">   </w:t>
      </w:r>
    </w:p>
    <w:p w:rsidR="00C27A81" w:rsidRDefault="00C27A81">
      <w:pPr>
        <w:ind w:left="2700" w:hanging="270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>1. Zahájení</w:t>
      </w:r>
    </w:p>
    <w:p w:rsidR="00C27A81" w:rsidRDefault="00C27A81">
      <w:pPr>
        <w:ind w:left="2832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2. </w:t>
      </w:r>
      <w:r w:rsidR="001662C6">
        <w:rPr>
          <w:rFonts w:cs="Times New Roman"/>
          <w:b/>
          <w:bCs/>
        </w:rPr>
        <w:t>4. Rozpočtové opatření</w:t>
      </w:r>
    </w:p>
    <w:p w:rsidR="00C27A81" w:rsidRDefault="00C27A81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3. </w:t>
      </w:r>
      <w:r w:rsidR="001662C6">
        <w:rPr>
          <w:rFonts w:cs="Times New Roman"/>
          <w:b/>
          <w:bCs/>
        </w:rPr>
        <w:t>Obchvat Malšic</w:t>
      </w:r>
      <w:r w:rsidR="00317F34">
        <w:rPr>
          <w:rFonts w:cs="Times New Roman"/>
          <w:b/>
          <w:bCs/>
        </w:rPr>
        <w:t xml:space="preserve"> a Všechlap</w:t>
      </w:r>
    </w:p>
    <w:p w:rsidR="00C27A81" w:rsidRDefault="00C27A81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4. </w:t>
      </w:r>
      <w:r w:rsidR="001662C6">
        <w:rPr>
          <w:rFonts w:cs="Times New Roman"/>
          <w:b/>
          <w:bCs/>
        </w:rPr>
        <w:t>Pozemky</w:t>
      </w:r>
    </w:p>
    <w:p w:rsidR="00A97B7D" w:rsidRDefault="00C27A81" w:rsidP="00A97B7D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5. </w:t>
      </w:r>
      <w:r w:rsidR="001662C6">
        <w:rPr>
          <w:rFonts w:cs="Times New Roman"/>
          <w:b/>
          <w:bCs/>
        </w:rPr>
        <w:t>KD Malšice</w:t>
      </w:r>
    </w:p>
    <w:p w:rsidR="00C27A81" w:rsidRDefault="00C27A81" w:rsidP="00A97B7D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6. </w:t>
      </w:r>
      <w:r w:rsidR="00A97B7D">
        <w:rPr>
          <w:rFonts w:cs="Times New Roman"/>
          <w:b/>
          <w:bCs/>
        </w:rPr>
        <w:t>Různé a na vědomí</w:t>
      </w:r>
    </w:p>
    <w:p w:rsidR="00C27A81" w:rsidRDefault="00C27A81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7. </w:t>
      </w:r>
      <w:r w:rsidR="00A97B7D">
        <w:rPr>
          <w:rFonts w:cs="Times New Roman"/>
          <w:b/>
          <w:bCs/>
        </w:rPr>
        <w:t>Diskuse</w:t>
      </w:r>
    </w:p>
    <w:p w:rsidR="00C27A81" w:rsidRDefault="00C27A81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8. </w:t>
      </w:r>
      <w:r w:rsidR="00A97B7D">
        <w:rPr>
          <w:rFonts w:cs="Times New Roman"/>
          <w:b/>
          <w:bCs/>
        </w:rPr>
        <w:t>Usnesení</w:t>
      </w:r>
    </w:p>
    <w:p w:rsidR="00A97B7D" w:rsidRDefault="00C27A81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9. </w:t>
      </w:r>
      <w:r w:rsidR="00A97B7D">
        <w:rPr>
          <w:rFonts w:cs="Times New Roman"/>
          <w:b/>
          <w:bCs/>
        </w:rPr>
        <w:t>Závěr</w:t>
      </w:r>
    </w:p>
    <w:p w:rsidR="00C27A81" w:rsidRDefault="00C27A81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</w:t>
      </w: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Jednání zastupitelstva Městyse  Malšice zahájila starostka Miloslava Šebková a konstatovala, že je přítomno </w:t>
      </w:r>
      <w:r w:rsidR="00364D6A" w:rsidRPr="009E5E98">
        <w:rPr>
          <w:rFonts w:cs="Times New Roman"/>
        </w:rPr>
        <w:t>7</w:t>
      </w:r>
      <w:r>
        <w:rPr>
          <w:rFonts w:cs="Times New Roman"/>
        </w:rPr>
        <w:t xml:space="preserve"> zastupitelů, zasedání zastupitelstva je tak usnášení schopné. </w:t>
      </w: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ab/>
        <w:t>Do návrhové komise navrhla jako předsedu pan</w:t>
      </w:r>
      <w:r w:rsidR="00F93279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364D6A">
        <w:rPr>
          <w:rFonts w:cs="Times New Roman"/>
        </w:rPr>
        <w:t xml:space="preserve">Mgr. Pavla Klímu a členy paní </w:t>
      </w:r>
      <w:r w:rsidR="00552B42">
        <w:rPr>
          <w:rFonts w:cs="Times New Roman"/>
        </w:rPr>
        <w:t xml:space="preserve">Zdeňku </w:t>
      </w:r>
      <w:r w:rsidR="00E46512">
        <w:rPr>
          <w:rFonts w:cs="Times New Roman"/>
        </w:rPr>
        <w:t>H</w:t>
      </w:r>
      <w:r w:rsidR="00552B42">
        <w:rPr>
          <w:rFonts w:cs="Times New Roman"/>
        </w:rPr>
        <w:t>ouskovou</w:t>
      </w:r>
      <w:r>
        <w:rPr>
          <w:rFonts w:cs="Times New Roman"/>
        </w:rPr>
        <w:t xml:space="preserve"> a </w:t>
      </w:r>
      <w:r w:rsidR="00364D6A">
        <w:rPr>
          <w:rFonts w:cs="Times New Roman"/>
        </w:rPr>
        <w:t>pana Jiřího Blažka</w:t>
      </w:r>
      <w:r>
        <w:rPr>
          <w:rFonts w:cs="Times New Roman"/>
        </w:rPr>
        <w:t xml:space="preserve"> – </w:t>
      </w:r>
      <w:r w:rsidR="00364D6A">
        <w:rPr>
          <w:rFonts w:cs="Times New Roman"/>
        </w:rPr>
        <w:t>7</w:t>
      </w:r>
      <w:r>
        <w:rPr>
          <w:rFonts w:cs="Times New Roman"/>
        </w:rPr>
        <w:t xml:space="preserve"> hlasy schváleno. Za ověřovatele zápisu jmenovala </w:t>
      </w:r>
      <w:r w:rsidR="00364D6A">
        <w:rPr>
          <w:rFonts w:cs="Times New Roman"/>
        </w:rPr>
        <w:t>Ing. Jaroslava Janouška a Ing. Antonína Randu</w:t>
      </w:r>
      <w:r>
        <w:rPr>
          <w:rFonts w:cs="Times New Roman"/>
        </w:rPr>
        <w:t xml:space="preserve">, zapisovatelkou jmenovala </w:t>
      </w:r>
      <w:r w:rsidR="001662C6">
        <w:rPr>
          <w:rFonts w:cs="Times New Roman"/>
        </w:rPr>
        <w:t>paní Ladu Kupkovou</w:t>
      </w:r>
      <w:r w:rsidR="00A97B7D">
        <w:rPr>
          <w:rFonts w:cs="Times New Roman"/>
        </w:rPr>
        <w:t xml:space="preserve"> a k</w:t>
      </w:r>
      <w:r>
        <w:rPr>
          <w:rFonts w:cs="Times New Roman"/>
        </w:rPr>
        <w:t xml:space="preserve">onstatovala, že zápis z minulého zasedání byl řádně vyvěšen na úřední desce a schválen bez připomínek. Hlasování o </w:t>
      </w:r>
      <w:r w:rsidR="00C07126">
        <w:rPr>
          <w:rFonts w:cs="Times New Roman"/>
        </w:rPr>
        <w:t>takto navrženém programu bylo 7</w:t>
      </w:r>
      <w:r>
        <w:rPr>
          <w:rFonts w:cs="Times New Roman"/>
        </w:rPr>
        <w:t xml:space="preserve"> hlasy schváleno.</w:t>
      </w:r>
    </w:p>
    <w:p w:rsidR="00C27A81" w:rsidRDefault="00C27A81">
      <w:pPr>
        <w:ind w:firstLine="708"/>
        <w:jc w:val="both"/>
        <w:rPr>
          <w:rFonts w:cs="Times New Roman"/>
          <w:b/>
          <w:bCs/>
        </w:rPr>
      </w:pPr>
    </w:p>
    <w:p w:rsidR="001662C6" w:rsidRDefault="001662C6" w:rsidP="001662C6">
      <w:pPr>
        <w:ind w:firstLine="708"/>
        <w:jc w:val="both"/>
        <w:rPr>
          <w:rFonts w:cs="Times New Roman"/>
        </w:rPr>
      </w:pPr>
      <w:r>
        <w:rPr>
          <w:rFonts w:cs="Times New Roman"/>
          <w:b/>
          <w:bCs/>
        </w:rPr>
        <w:t>2/</w:t>
      </w:r>
      <w:r w:rsidR="00C07126">
        <w:rPr>
          <w:rFonts w:cs="Times New Roman"/>
        </w:rPr>
        <w:t xml:space="preserve"> Čtvrté</w:t>
      </w:r>
      <w:r>
        <w:rPr>
          <w:rFonts w:cs="Times New Roman"/>
        </w:rPr>
        <w:t xml:space="preserve"> rozpočtové opatření městyse Malšice pro zastupitele připravil pan Petr Novák. Zastupitelům vysvětlil jednotlivé položky změn rozpočtu</w:t>
      </w:r>
      <w:r w:rsidR="006B67B6">
        <w:rPr>
          <w:rFonts w:cs="Times New Roman"/>
        </w:rPr>
        <w:t xml:space="preserve"> na straně příjmů ve výši 2 034 100,- Kč a na straně výdajů ve výši 4 517 333,- Kč.</w:t>
      </w:r>
      <w:r w:rsidR="00961212">
        <w:rPr>
          <w:rFonts w:cs="Times New Roman"/>
        </w:rPr>
        <w:t xml:space="preserve"> Uvedl, že </w:t>
      </w:r>
      <w:r w:rsidR="006B67B6">
        <w:rPr>
          <w:rFonts w:cs="Times New Roman"/>
        </w:rPr>
        <w:t>nárůst výdajů je hlavně v důsledku dokončování investičních akcí. Finanční ztráta bude p</w:t>
      </w:r>
      <w:r w:rsidR="00CA766D">
        <w:rPr>
          <w:rFonts w:cs="Times New Roman"/>
        </w:rPr>
        <w:t xml:space="preserve">okryta z přebytku hospodaření </w:t>
      </w:r>
      <w:r w:rsidR="006B67B6">
        <w:rPr>
          <w:rFonts w:cs="Times New Roman"/>
        </w:rPr>
        <w:t xml:space="preserve">minulých let. </w:t>
      </w:r>
      <w:r>
        <w:rPr>
          <w:rFonts w:cs="Times New Roman"/>
        </w:rPr>
        <w:t xml:space="preserve">Zastupitelé </w:t>
      </w:r>
      <w:r w:rsidR="006B67B6">
        <w:rPr>
          <w:rFonts w:cs="Times New Roman"/>
        </w:rPr>
        <w:t>4</w:t>
      </w:r>
      <w:r>
        <w:rPr>
          <w:rFonts w:cs="Times New Roman"/>
        </w:rPr>
        <w:t>. roz</w:t>
      </w:r>
      <w:r w:rsidR="006B67B6">
        <w:rPr>
          <w:rFonts w:cs="Times New Roman"/>
        </w:rPr>
        <w:t xml:space="preserve">počtovou změnu </w:t>
      </w:r>
      <w:r w:rsidR="00F93279">
        <w:rPr>
          <w:rFonts w:cs="Times New Roman"/>
        </w:rPr>
        <w:t>M</w:t>
      </w:r>
      <w:r w:rsidR="006B67B6">
        <w:rPr>
          <w:rFonts w:cs="Times New Roman"/>
        </w:rPr>
        <w:t>ěstyse Malšice 7</w:t>
      </w:r>
      <w:r>
        <w:rPr>
          <w:rFonts w:cs="Times New Roman"/>
        </w:rPr>
        <w:t xml:space="preserve"> hlasy schválili.</w:t>
      </w:r>
    </w:p>
    <w:p w:rsidR="001662C6" w:rsidRDefault="001662C6" w:rsidP="001662C6">
      <w:pPr>
        <w:ind w:firstLine="708"/>
        <w:jc w:val="both"/>
        <w:rPr>
          <w:rFonts w:cs="Times New Roman"/>
          <w:b/>
          <w:bCs/>
        </w:rPr>
      </w:pPr>
    </w:p>
    <w:p w:rsidR="00EF1B7C" w:rsidRDefault="00EF1B7C" w:rsidP="00A6609C">
      <w:pPr>
        <w:ind w:firstLine="708"/>
        <w:rPr>
          <w:rFonts w:cs="Times New Roman"/>
          <w:b/>
          <w:bCs/>
        </w:rPr>
      </w:pPr>
    </w:p>
    <w:p w:rsidR="00A6609C" w:rsidRPr="00EF1B7C" w:rsidRDefault="001662C6" w:rsidP="00A6609C">
      <w:pPr>
        <w:ind w:firstLine="708"/>
        <w:rPr>
          <w:rFonts w:cs="Times New Roman"/>
          <w:b/>
          <w:bCs/>
        </w:rPr>
      </w:pPr>
      <w:r w:rsidRPr="00EF1B7C">
        <w:rPr>
          <w:rFonts w:cs="Times New Roman"/>
          <w:b/>
          <w:bCs/>
        </w:rPr>
        <w:t>3</w:t>
      </w:r>
      <w:r w:rsidR="00C27A81" w:rsidRPr="00EF1B7C">
        <w:rPr>
          <w:rFonts w:cs="Times New Roman"/>
          <w:b/>
          <w:bCs/>
        </w:rPr>
        <w:t xml:space="preserve">/ </w:t>
      </w:r>
      <w:r w:rsidR="005B0A66" w:rsidRPr="00EF1B7C">
        <w:rPr>
          <w:rFonts w:cs="Times New Roman"/>
          <w:b/>
          <w:bCs/>
        </w:rPr>
        <w:t>Obchvat Malšic a Všechlap</w:t>
      </w:r>
    </w:p>
    <w:p w:rsidR="006B67B6" w:rsidRDefault="006B67B6" w:rsidP="006832AF">
      <w:pPr>
        <w:ind w:firstLine="708"/>
        <w:jc w:val="both"/>
      </w:pPr>
      <w:r>
        <w:t>V dalším bodě jednání starostka informovala přítomné o jednání</w:t>
      </w:r>
      <w:r w:rsidR="00F93279">
        <w:t xml:space="preserve"> ohledně obchvatu Malšic</w:t>
      </w:r>
      <w:r>
        <w:t xml:space="preserve">, které proběhlo </w:t>
      </w:r>
      <w:proofErr w:type="gramStart"/>
      <w:r>
        <w:t>14.9.2012</w:t>
      </w:r>
      <w:proofErr w:type="gramEnd"/>
      <w:r>
        <w:t xml:space="preserve"> na </w:t>
      </w:r>
      <w:r w:rsidR="00CB629F">
        <w:t xml:space="preserve">odboru dopravy </w:t>
      </w:r>
      <w:r>
        <w:t>MěÚ</w:t>
      </w:r>
      <w:r w:rsidR="00CB629F">
        <w:t xml:space="preserve"> v</w:t>
      </w:r>
      <w:r>
        <w:t xml:space="preserve"> Tábo</w:t>
      </w:r>
      <w:r w:rsidR="00CB629F">
        <w:t>ře.</w:t>
      </w:r>
      <w:r>
        <w:t xml:space="preserve"> </w:t>
      </w:r>
      <w:r w:rsidR="007C283A">
        <w:t>Při</w:t>
      </w:r>
      <w:r w:rsidR="006832AF">
        <w:t xml:space="preserve"> jednání byly prezentovány požadavky z minulého zasedání zastupitelstva. </w:t>
      </w:r>
      <w:r w:rsidR="00F93279">
        <w:t>Někter</w:t>
      </w:r>
      <w:r w:rsidR="007C283A">
        <w:t>ým</w:t>
      </w:r>
      <w:r w:rsidR="00F93279">
        <w:t xml:space="preserve"> </w:t>
      </w:r>
      <w:r w:rsidR="007C283A">
        <w:t xml:space="preserve">požadavkům vyhověno nebylo: projektant zásadně nesouhlasil s tím, aby se obchvat Malšic přejmenoval na „Průtah Městysem </w:t>
      </w:r>
      <w:proofErr w:type="gramStart"/>
      <w:r w:rsidR="007C283A">
        <w:t>Malšice“.Předmětem</w:t>
      </w:r>
      <w:proofErr w:type="gramEnd"/>
      <w:r w:rsidR="007C283A">
        <w:t xml:space="preserve"> stavby je obchvat obce, přestože jej ÚP Malšic zasazuje do okrajové části souvislé zástavby. K dalšímu požadavku mimoúrovňového křížení </w:t>
      </w:r>
      <w:r w:rsidR="007C283A">
        <w:lastRenderedPageBreak/>
        <w:t>bylo konstatováno, že takovýto návrh by vyžadoval zvýšení přeložky II/137 min. o 6,0-6,5 m nad stávající silnici III/1378 na Lom. To by mělo za následek</w:t>
      </w:r>
      <w:r w:rsidR="00C35514">
        <w:t xml:space="preserve"> </w:t>
      </w:r>
      <w:r w:rsidR="007C283A">
        <w:t>jednak zdražení a jednak rozsah zemního tělesa zvyšované přeložky by musel být, vzhledem k blízkosti železničního koridoru a soukromých pozemků, omezen opěrnými stěnami</w:t>
      </w:r>
      <w:r w:rsidR="00C35514">
        <w:t>. Dále by muselo dojít k osazení protihlukových stěn na mostním objektu. Vytvoření umělé a nepřirozené bariéry na hranici obce, způsobené zvýšeným tělesem komunikace, vedeném po mostním objektu, navíc o</w:t>
      </w:r>
      <w:r w:rsidR="009E5E98">
        <w:t xml:space="preserve">sazeném protihlukovými stěnami, </w:t>
      </w:r>
      <w:r w:rsidR="00C35514">
        <w:t xml:space="preserve">takovýto návrh </w:t>
      </w:r>
      <w:r w:rsidR="009E5E98">
        <w:t xml:space="preserve">je </w:t>
      </w:r>
      <w:r w:rsidR="00C35514">
        <w:t>z urbanistického hlediska naprosto nevhodný. Dále požadavek napojení budoucí bytové zástavby a firmy DS interiér</w:t>
      </w:r>
      <w:r w:rsidR="00F505DC">
        <w:t xml:space="preserve"> byl akceptován dle návrhu zastupitelů.</w:t>
      </w:r>
      <w:r w:rsidR="009E5E98">
        <w:t xml:space="preserve"> </w:t>
      </w:r>
      <w:r w:rsidR="00F505DC">
        <w:t>Nikoli po místní komunikaci přes obec Čenkov.</w:t>
      </w:r>
      <w:r w:rsidR="009E5E98">
        <w:t xml:space="preserve"> </w:t>
      </w:r>
      <w:r w:rsidR="00F505DC">
        <w:t>Na jednání byla také diskutována pěší doprava.</w:t>
      </w:r>
      <w:r w:rsidR="009E5E98">
        <w:t xml:space="preserve"> </w:t>
      </w:r>
      <w:r w:rsidR="00F505DC">
        <w:t xml:space="preserve">Bylo dohodnuto, že v křižovatce na </w:t>
      </w:r>
      <w:proofErr w:type="spellStart"/>
      <w:r w:rsidR="00F505DC">
        <w:t>Maršov</w:t>
      </w:r>
      <w:proofErr w:type="spellEnd"/>
      <w:r w:rsidR="00F505DC">
        <w:t xml:space="preserve"> bude navržen nasvětlený přechod pro chodce. Na přechod budou v nejnutnějším rozsahu v rámci křižovatky navrženy chodníky. V křižovatce na Lom bude navrženo místo pro přecházení.</w:t>
      </w:r>
      <w:r w:rsidR="00B8747F">
        <w:t xml:space="preserve"> Zastupitel Jiří Blažek nesouhlasil s napojením obchvatu a sjezdem z obchvatu od Maršova jako hlavním,</w:t>
      </w:r>
      <w:r w:rsidR="009E5E98">
        <w:t xml:space="preserve"> </w:t>
      </w:r>
      <w:r w:rsidR="00B8747F">
        <w:t xml:space="preserve">s tím, že hlavní vjezd do Malšic by měl být Bechyňskou ulicí.  </w:t>
      </w:r>
    </w:p>
    <w:p w:rsidR="005040E1" w:rsidRDefault="005B0A66" w:rsidP="006832AF">
      <w:pPr>
        <w:ind w:firstLine="708"/>
        <w:jc w:val="both"/>
      </w:pPr>
      <w:r>
        <w:t>V souvislosti s</w:t>
      </w:r>
      <w:r w:rsidR="00F505DC">
        <w:t> </w:t>
      </w:r>
      <w:r>
        <w:t>obchvat</w:t>
      </w:r>
      <w:r w:rsidR="00F505DC">
        <w:t>em Všechlap</w:t>
      </w:r>
      <w:r>
        <w:t xml:space="preserve"> starostka dále informovala o </w:t>
      </w:r>
      <w:r w:rsidR="00F505DC">
        <w:t xml:space="preserve">Petici, kterou zaslala na Krajský úřad a požadovala, aby se jí podrobně zabývali. </w:t>
      </w:r>
      <w:r w:rsidR="009E5E98">
        <w:t>I paní</w:t>
      </w:r>
      <w:r w:rsidR="005040E1">
        <w:t xml:space="preserve"> Jana Kliková pomohla a obrátila se svým jménem s tímto požadavkem na Krajský úřad.</w:t>
      </w:r>
      <w:r w:rsidR="009E5E98">
        <w:t xml:space="preserve"> </w:t>
      </w:r>
      <w:r>
        <w:t xml:space="preserve">Úřad městyse </w:t>
      </w:r>
      <w:r w:rsidR="005040E1">
        <w:t xml:space="preserve">na základě zaslané Petice </w:t>
      </w:r>
      <w:r>
        <w:t xml:space="preserve">navštívil </w:t>
      </w:r>
      <w:r w:rsidR="005040E1">
        <w:t xml:space="preserve">pan </w:t>
      </w:r>
      <w:proofErr w:type="spellStart"/>
      <w:proofErr w:type="gramStart"/>
      <w:r w:rsidR="005040E1">
        <w:t>Ing.Václav</w:t>
      </w:r>
      <w:proofErr w:type="spellEnd"/>
      <w:proofErr w:type="gramEnd"/>
      <w:r>
        <w:t xml:space="preserve"> Král, bývalý krajský radní, který měl na starost dopravu. Slíbil podporu obchvatu Všechlap a </w:t>
      </w:r>
      <w:r w:rsidR="005040E1">
        <w:t xml:space="preserve">také následně </w:t>
      </w:r>
      <w:r w:rsidR="00F505DC">
        <w:t>p</w:t>
      </w:r>
      <w:r w:rsidR="005040E1">
        <w:t xml:space="preserve">otvrdil, že </w:t>
      </w:r>
      <w:r>
        <w:t>bude zpracována studie</w:t>
      </w:r>
      <w:r w:rsidR="005040E1">
        <w:t xml:space="preserve"> obchvatu Všechlap</w:t>
      </w:r>
      <w:r>
        <w:t xml:space="preserve">. </w:t>
      </w:r>
      <w:r w:rsidR="005040E1">
        <w:t>Podpořil i požadavky na obchvat v Malšicích.</w:t>
      </w:r>
    </w:p>
    <w:p w:rsidR="005B0A66" w:rsidRDefault="005040E1" w:rsidP="006832AF">
      <w:pPr>
        <w:ind w:firstLine="708"/>
        <w:jc w:val="both"/>
      </w:pPr>
      <w:r>
        <w:t xml:space="preserve">Dále reagoval na dopis starostky, která se obrátila písemně na KÚ </w:t>
      </w:r>
      <w:proofErr w:type="spellStart"/>
      <w:r>
        <w:t>JčK</w:t>
      </w:r>
      <w:proofErr w:type="spellEnd"/>
      <w:r>
        <w:t xml:space="preserve"> a požadovala informaci ohledně rekonstrukce krajské komunikace do Dobřejic. Sdělil, že právě probíhá výběrové řízení na dodavatele a stavba se uskuteční začátkem příštího roku.</w:t>
      </w:r>
    </w:p>
    <w:p w:rsidR="005B0A66" w:rsidRDefault="005B0A66" w:rsidP="006832AF">
      <w:pPr>
        <w:ind w:firstLine="708"/>
        <w:jc w:val="both"/>
      </w:pPr>
    </w:p>
    <w:p w:rsidR="005B0A66" w:rsidRPr="00EF1B7C" w:rsidRDefault="005B0A66" w:rsidP="006832AF">
      <w:pPr>
        <w:ind w:firstLine="708"/>
        <w:jc w:val="both"/>
        <w:rPr>
          <w:b/>
        </w:rPr>
      </w:pPr>
      <w:r w:rsidRPr="00EF1B7C">
        <w:rPr>
          <w:b/>
        </w:rPr>
        <w:t>4/ Pozemky</w:t>
      </w:r>
    </w:p>
    <w:p w:rsidR="005B0A66" w:rsidRDefault="00B8747F" w:rsidP="006832AF">
      <w:pPr>
        <w:ind w:firstLine="708"/>
        <w:jc w:val="both"/>
      </w:pPr>
      <w:r>
        <w:t xml:space="preserve">Žádost na odkup oplocených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727/4 o výměře 50m2, </w:t>
      </w:r>
      <w:proofErr w:type="spellStart"/>
      <w:r>
        <w:t>p.č</w:t>
      </w:r>
      <w:proofErr w:type="spellEnd"/>
      <w:r>
        <w:t xml:space="preserve">. 727/6 o výměře 37 m2 a </w:t>
      </w:r>
      <w:proofErr w:type="spellStart"/>
      <w:r>
        <w:t>p.č</w:t>
      </w:r>
      <w:proofErr w:type="spellEnd"/>
      <w:r>
        <w:t>. 727/7 o výměře 32m2 všechny v </w:t>
      </w:r>
      <w:proofErr w:type="spellStart"/>
      <w:r>
        <w:t>kú</w:t>
      </w:r>
      <w:proofErr w:type="spellEnd"/>
      <w:r>
        <w:t xml:space="preserve"> Obora u Maršova podali Novákovi</w:t>
      </w:r>
      <w:r w:rsidR="00066206">
        <w:t>,Obora 4. Zastupitel</w:t>
      </w:r>
      <w:r>
        <w:t>é</w:t>
      </w:r>
      <w:r w:rsidR="00066206">
        <w:t xml:space="preserve"> schválili prodej těchto pozemků za cenu 50,- Kč/m2.</w:t>
      </w:r>
      <w:r w:rsidR="009E5E98">
        <w:t xml:space="preserve"> </w:t>
      </w:r>
      <w:r>
        <w:t>Poplatky spojené s převodem hradí nabyvatelé.</w:t>
      </w:r>
    </w:p>
    <w:p w:rsidR="001662C6" w:rsidRDefault="00066206" w:rsidP="00066206">
      <w:pPr>
        <w:ind w:firstLine="708"/>
        <w:jc w:val="both"/>
      </w:pPr>
      <w:r>
        <w:t xml:space="preserve">Výstavbou kanalizace a vodovodu k rodinným domům v lokalitě </w:t>
      </w:r>
      <w:r w:rsidR="00B8747F">
        <w:t>Z</w:t>
      </w:r>
      <w:r>
        <w:t xml:space="preserve">a školou došlo k zasíťování </w:t>
      </w:r>
      <w:r w:rsidR="00B8747F">
        <w:t xml:space="preserve">též </w:t>
      </w:r>
      <w:r>
        <w:t>stavební parcely ve vlastnictví městyse, jedná se o</w:t>
      </w:r>
      <w:r w:rsidR="00317F34">
        <w:t xml:space="preserve"> </w:t>
      </w:r>
      <w:r>
        <w:t xml:space="preserve">pozemek 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1254/1, o výměře 1450 m2. Starostka navrhla tuto parcelu prodat obálkovou metodou a požádala zastupitele o stanovení minimální ceny. Zastupitelé souhlasili s prodejem a stanovili minimální cenu 580,- Kč/m2.</w:t>
      </w:r>
    </w:p>
    <w:p w:rsidR="00066206" w:rsidRDefault="00B8747F" w:rsidP="00066206">
      <w:pPr>
        <w:ind w:firstLine="708"/>
        <w:jc w:val="both"/>
      </w:pPr>
      <w:r>
        <w:t>Č</w:t>
      </w:r>
      <w:r w:rsidR="00066206">
        <w:t>ást panelové cesty na Čenkov</w:t>
      </w:r>
      <w:r w:rsidR="00317F34">
        <w:t xml:space="preserve">, směrem od Maršova je ve vlastnictví pozemkového fondu, jedná se o pozemek </w:t>
      </w:r>
      <w:proofErr w:type="spellStart"/>
      <w:proofErr w:type="gramStart"/>
      <w:r w:rsidR="00317F34">
        <w:t>p.č</w:t>
      </w:r>
      <w:proofErr w:type="spellEnd"/>
      <w:r w:rsidR="00317F34">
        <w:t>.</w:t>
      </w:r>
      <w:proofErr w:type="gramEnd"/>
      <w:r w:rsidR="00317F34">
        <w:t xml:space="preserve"> 2090/7 v </w:t>
      </w:r>
      <w:proofErr w:type="spellStart"/>
      <w:r w:rsidR="00317F34">
        <w:t>kú</w:t>
      </w:r>
      <w:proofErr w:type="spellEnd"/>
      <w:r w:rsidR="00317F34">
        <w:t xml:space="preserve"> Malšice. Starostka požádala zastupitele o souhlas s podáním žádosti o bezúplatný převod. </w:t>
      </w:r>
    </w:p>
    <w:p w:rsidR="00317F34" w:rsidRDefault="00317F34" w:rsidP="00066206">
      <w:pPr>
        <w:ind w:firstLine="708"/>
        <w:jc w:val="both"/>
      </w:pPr>
      <w:r>
        <w:t xml:space="preserve">Pan Petr Novák vystoupil s informací, že se stále nepodařilo prodat volný byt č. 12 o výměře 97,8 m2 v Holubím domě. Zastupitelé </w:t>
      </w:r>
      <w:r w:rsidR="00CC7BB1">
        <w:t xml:space="preserve">se shodli na nabídnutí bytu k pronájmu </w:t>
      </w:r>
      <w:r>
        <w:t>soutěž</w:t>
      </w:r>
      <w:r w:rsidR="00CC7BB1">
        <w:t>í s mi</w:t>
      </w:r>
      <w:r>
        <w:t>nimální cenou nájemného 5 000,- Kč.</w:t>
      </w:r>
    </w:p>
    <w:p w:rsidR="00CC1310" w:rsidRDefault="00CC1310" w:rsidP="00066206">
      <w:pPr>
        <w:ind w:firstLine="708"/>
        <w:jc w:val="both"/>
      </w:pPr>
    </w:p>
    <w:p w:rsidR="00EF1B7C" w:rsidRDefault="00EF1B7C" w:rsidP="00066206">
      <w:pPr>
        <w:ind w:firstLine="708"/>
        <w:jc w:val="both"/>
      </w:pPr>
    </w:p>
    <w:p w:rsidR="00EF1B7C" w:rsidRDefault="00EF1B7C" w:rsidP="00066206">
      <w:pPr>
        <w:ind w:firstLine="708"/>
        <w:jc w:val="both"/>
      </w:pPr>
    </w:p>
    <w:p w:rsidR="00317F34" w:rsidRPr="00EF1B7C" w:rsidRDefault="00CC1310" w:rsidP="00066206">
      <w:pPr>
        <w:ind w:firstLine="708"/>
        <w:jc w:val="both"/>
        <w:rPr>
          <w:b/>
        </w:rPr>
      </w:pPr>
      <w:r w:rsidRPr="00EF1B7C">
        <w:rPr>
          <w:b/>
        </w:rPr>
        <w:t>5/ KD Malšice</w:t>
      </w:r>
    </w:p>
    <w:p w:rsidR="00CC1310" w:rsidRDefault="00B70B27" w:rsidP="00066206">
      <w:pPr>
        <w:ind w:firstLine="708"/>
        <w:jc w:val="both"/>
      </w:pPr>
      <w:r>
        <w:t xml:space="preserve">Vzhledem k tomu, že úřad městyse obdržel registrační list na </w:t>
      </w:r>
      <w:r w:rsidR="000D024D">
        <w:t xml:space="preserve">akci </w:t>
      </w:r>
      <w:r>
        <w:t>snížení energetické náročnosti kulturní domu, byly zahájen</w:t>
      </w:r>
      <w:r w:rsidR="00515345">
        <w:t>y</w:t>
      </w:r>
      <w:r>
        <w:t xml:space="preserve"> </w:t>
      </w:r>
      <w:r w:rsidR="00CC7BB1">
        <w:t xml:space="preserve">další kroky. Městys má povinnost pořídit k rekonstrukci KD prováděcí dokumentaci. Tu nyní zpracovává </w:t>
      </w:r>
      <w:r w:rsidR="00515345">
        <w:t xml:space="preserve">firma Izolace </w:t>
      </w:r>
      <w:proofErr w:type="spellStart"/>
      <w:r w:rsidR="00515345">
        <w:t>Polná</w:t>
      </w:r>
      <w:proofErr w:type="spellEnd"/>
      <w:r w:rsidR="00CC7BB1">
        <w:t xml:space="preserve">. Poté by ještě měla být spolu se zadávacími podmínkami k výběrovému </w:t>
      </w:r>
      <w:proofErr w:type="gramStart"/>
      <w:r w:rsidR="00CC7BB1">
        <w:t>řízení  schválena</w:t>
      </w:r>
      <w:proofErr w:type="gramEnd"/>
      <w:r w:rsidR="00CC7BB1">
        <w:t xml:space="preserve"> </w:t>
      </w:r>
      <w:r w:rsidR="00515345">
        <w:t xml:space="preserve"> na SFŽP</w:t>
      </w:r>
      <w:r w:rsidR="00CC7BB1">
        <w:t xml:space="preserve">. </w:t>
      </w:r>
      <w:proofErr w:type="gramStart"/>
      <w:r w:rsidR="00CC7BB1">
        <w:t>Po</w:t>
      </w:r>
      <w:r w:rsidR="00515345">
        <w:t xml:space="preserve">  schválení</w:t>
      </w:r>
      <w:proofErr w:type="gramEnd"/>
      <w:r w:rsidR="00CC7BB1">
        <w:t xml:space="preserve"> bude vypsáno výběrové řízení</w:t>
      </w:r>
      <w:r w:rsidR="00515345">
        <w:t xml:space="preserve"> na dodavatele</w:t>
      </w:r>
      <w:r w:rsidR="00CC7BB1">
        <w:t xml:space="preserve">. Práce na rekonstrukci </w:t>
      </w:r>
      <w:r w:rsidR="00EF1B7C">
        <w:t>KD</w:t>
      </w:r>
      <w:r w:rsidR="00CC7BB1">
        <w:t xml:space="preserve"> budou započaty cca v</w:t>
      </w:r>
      <w:r w:rsidR="00515345">
        <w:t xml:space="preserve"> březnu roku 2013. </w:t>
      </w:r>
    </w:p>
    <w:p w:rsidR="000D024D" w:rsidRDefault="00EF1B7C" w:rsidP="00066206">
      <w:pPr>
        <w:ind w:firstLine="708"/>
        <w:jc w:val="both"/>
      </w:pPr>
      <w:r>
        <w:lastRenderedPageBreak/>
        <w:t>S</w:t>
      </w:r>
      <w:r w:rsidR="000D024D">
        <w:t>tarostk</w:t>
      </w:r>
      <w:r>
        <w:t xml:space="preserve">a informovala zastupitele o probíhající rekonstrukci restaurace </w:t>
      </w:r>
      <w:r w:rsidR="009E5E98">
        <w:t>v kulturním domě</w:t>
      </w:r>
      <w:r>
        <w:t>. Ta bude probíhat asi tak do půlky prosince. Požádala proto o souhlas s rekonstrukcí sociálního zařízení právě v době uzavření restaurace tak, aby další provoz restaurace již nebyl omezen.</w:t>
      </w:r>
      <w:r w:rsidR="000D024D">
        <w:t xml:space="preserve"> Zastupitel</w:t>
      </w:r>
      <w:r>
        <w:t>é</w:t>
      </w:r>
      <w:r w:rsidR="000D024D">
        <w:t xml:space="preserve"> se shodli na nutnosti této akce a rozhodli, že budou osloveny 3 firmy, z kterých se poté vybere dodavatel stavby.</w:t>
      </w:r>
    </w:p>
    <w:p w:rsidR="000D024D" w:rsidRDefault="000D024D" w:rsidP="00066206">
      <w:pPr>
        <w:ind w:firstLine="708"/>
        <w:jc w:val="both"/>
      </w:pPr>
    </w:p>
    <w:p w:rsidR="00C27A81" w:rsidRDefault="00A97B7D">
      <w:pPr>
        <w:ind w:firstLine="708"/>
        <w:jc w:val="both"/>
        <w:rPr>
          <w:rFonts w:cs="Times New Roman"/>
          <w:b/>
          <w:bCs/>
        </w:rPr>
      </w:pPr>
      <w:r w:rsidRPr="00A97B7D">
        <w:rPr>
          <w:rFonts w:cs="Times New Roman"/>
          <w:b/>
        </w:rPr>
        <w:t>6</w:t>
      </w:r>
      <w:r w:rsidR="00C27A81" w:rsidRPr="00A97B7D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</w:t>
      </w:r>
      <w:r w:rsidR="00C27A81">
        <w:rPr>
          <w:rFonts w:cs="Times New Roman"/>
          <w:b/>
          <w:bCs/>
          <w:u w:val="single"/>
        </w:rPr>
        <w:t>Různé</w:t>
      </w:r>
      <w:r w:rsidR="00C27A81">
        <w:rPr>
          <w:rFonts w:cs="Times New Roman"/>
          <w:b/>
          <w:bCs/>
        </w:rPr>
        <w:t xml:space="preserve"> </w:t>
      </w:r>
    </w:p>
    <w:p w:rsidR="000D024D" w:rsidRDefault="000D024D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Pan Petr Novák seznámil přítomné s rozsahem méně a víceprací na opravě staré školy </w:t>
      </w:r>
      <w:proofErr w:type="spellStart"/>
      <w:r>
        <w:rPr>
          <w:rFonts w:cs="Times New Roman"/>
          <w:bCs/>
        </w:rPr>
        <w:t>čp</w:t>
      </w:r>
      <w:proofErr w:type="spellEnd"/>
      <w:r>
        <w:rPr>
          <w:rFonts w:cs="Times New Roman"/>
          <w:bCs/>
        </w:rPr>
        <w:t xml:space="preserve"> 58. Vysvětlil jednotlivé položky a uvedl, že ke změnám došlo převážně změnou materiálu při stavebních </w:t>
      </w:r>
      <w:r w:rsidR="009E5E98">
        <w:rPr>
          <w:rFonts w:cs="Times New Roman"/>
          <w:bCs/>
        </w:rPr>
        <w:t>pracích</w:t>
      </w:r>
      <w:r>
        <w:rPr>
          <w:rFonts w:cs="Times New Roman"/>
          <w:bCs/>
        </w:rPr>
        <w:t xml:space="preserve"> a také </w:t>
      </w:r>
      <w:r w:rsidR="00CA766D">
        <w:rPr>
          <w:rFonts w:cs="Times New Roman"/>
          <w:bCs/>
        </w:rPr>
        <w:t>odkrytím vad při rekonstrukci staré budovy.</w:t>
      </w:r>
      <w:r>
        <w:rPr>
          <w:rFonts w:cs="Times New Roman"/>
          <w:bCs/>
        </w:rPr>
        <w:t xml:space="preserve"> </w:t>
      </w:r>
    </w:p>
    <w:p w:rsidR="00054D9A" w:rsidRDefault="000D024D" w:rsidP="00054D9A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Starostka seznámila zastupitele s návrhem požádat Mgr. Aloise Sassmanna o sepsání knihy o historii Malšic a okolních obcí. Tato knihy by byla vydána k 735. výročí první zmínky o Malšicích. </w:t>
      </w:r>
      <w:r w:rsidR="00054D9A">
        <w:rPr>
          <w:rFonts w:cs="Times New Roman"/>
          <w:bCs/>
        </w:rPr>
        <w:t xml:space="preserve">Náklady na </w:t>
      </w:r>
      <w:r w:rsidR="009E5E98">
        <w:rPr>
          <w:rFonts w:cs="Times New Roman"/>
          <w:bCs/>
        </w:rPr>
        <w:t>vydání knihy</w:t>
      </w:r>
      <w:r w:rsidR="00054D9A">
        <w:rPr>
          <w:rFonts w:cs="Times New Roman"/>
          <w:bCs/>
        </w:rPr>
        <w:t xml:space="preserve"> by se (podle zjištěných informací) pohybovaly kolem 1</w:t>
      </w:r>
      <w:r w:rsidR="00EF1B7C">
        <w:rPr>
          <w:rFonts w:cs="Times New Roman"/>
          <w:bCs/>
        </w:rPr>
        <w:t>7</w:t>
      </w:r>
      <w:r w:rsidR="00054D9A">
        <w:rPr>
          <w:rFonts w:cs="Times New Roman"/>
          <w:bCs/>
        </w:rPr>
        <w:t xml:space="preserve">0 tisíc Kč a předpokládá se, že by se větší část vrátila zpět prodejem knihy. </w:t>
      </w:r>
    </w:p>
    <w:p w:rsidR="00054D9A" w:rsidRDefault="00054D9A" w:rsidP="00054D9A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Starostka přečetla </w:t>
      </w:r>
      <w:r w:rsidR="00EF1B7C">
        <w:rPr>
          <w:rFonts w:cs="Times New Roman"/>
          <w:bCs/>
        </w:rPr>
        <w:t>zastupitelům</w:t>
      </w:r>
      <w:r>
        <w:rPr>
          <w:rFonts w:cs="Times New Roman"/>
          <w:bCs/>
        </w:rPr>
        <w:t xml:space="preserve"> děkovné dopisy od občanů, kteří dostali dar a blahopřání k životnímu jubileu.</w:t>
      </w:r>
      <w:r w:rsidR="009E5E98">
        <w:rPr>
          <w:rFonts w:cs="Times New Roman"/>
          <w:bCs/>
        </w:rPr>
        <w:t xml:space="preserve"> </w:t>
      </w:r>
      <w:r w:rsidR="00EF1B7C">
        <w:rPr>
          <w:rFonts w:cs="Times New Roman"/>
          <w:bCs/>
        </w:rPr>
        <w:t>A připomenula tak, že má smysl posílat alespoň toto malé přilepšení občanům k jejich výročí.</w:t>
      </w:r>
    </w:p>
    <w:p w:rsidR="00054D9A" w:rsidRPr="00054D9A" w:rsidRDefault="00054D9A" w:rsidP="00054D9A">
      <w:pPr>
        <w:ind w:firstLine="708"/>
        <w:jc w:val="both"/>
        <w:rPr>
          <w:rFonts w:cs="Times New Roman"/>
          <w:bCs/>
        </w:rPr>
      </w:pPr>
    </w:p>
    <w:p w:rsidR="00C27A81" w:rsidRDefault="00C11567">
      <w:pPr>
        <w:pStyle w:val="Zkladntext"/>
        <w:ind w:firstLine="708"/>
        <w:jc w:val="both"/>
        <w:rPr>
          <w:rFonts w:cs="Times New Roman"/>
        </w:rPr>
      </w:pPr>
      <w:r>
        <w:rPr>
          <w:rFonts w:cs="Times New Roman"/>
          <w:b/>
          <w:bCs/>
        </w:rPr>
        <w:t>N</w:t>
      </w:r>
      <w:r w:rsidR="00C27A81">
        <w:rPr>
          <w:rFonts w:cs="Times New Roman"/>
          <w:b/>
          <w:bCs/>
        </w:rPr>
        <w:t>a vědomí</w:t>
      </w:r>
    </w:p>
    <w:p w:rsidR="00C27A81" w:rsidRDefault="00C27A81">
      <w:pPr>
        <w:tabs>
          <w:tab w:val="left" w:pos="1260"/>
          <w:tab w:val="left" w:pos="1440"/>
        </w:tabs>
        <w:rPr>
          <w:rFonts w:cs="Times New Roman"/>
        </w:rPr>
      </w:pPr>
    </w:p>
    <w:p w:rsidR="00C27A81" w:rsidRDefault="00C27A81">
      <w:pPr>
        <w:tabs>
          <w:tab w:val="left" w:pos="1260"/>
          <w:tab w:val="left" w:pos="1440"/>
        </w:tabs>
        <w:rPr>
          <w:rFonts w:cs="Times New Roman"/>
        </w:rPr>
      </w:pPr>
      <w:r>
        <w:rPr>
          <w:rFonts w:cs="Times New Roman"/>
        </w:rPr>
        <w:t>MěÚ Tábor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-     oznámení zahájení </w:t>
      </w:r>
      <w:r w:rsidR="001662C6">
        <w:rPr>
          <w:rFonts w:cs="Times New Roman"/>
        </w:rPr>
        <w:t xml:space="preserve">územního řízení </w:t>
      </w:r>
      <w:r>
        <w:rPr>
          <w:rFonts w:cs="Times New Roman"/>
        </w:rPr>
        <w:t xml:space="preserve">– </w:t>
      </w:r>
      <w:r w:rsidR="001662C6">
        <w:rPr>
          <w:rFonts w:cs="Times New Roman"/>
        </w:rPr>
        <w:t xml:space="preserve">studna, na pozemku </w:t>
      </w:r>
      <w:proofErr w:type="spellStart"/>
      <w:proofErr w:type="gramStart"/>
      <w:r w:rsidR="001662C6">
        <w:rPr>
          <w:rFonts w:cs="Times New Roman"/>
        </w:rPr>
        <w:t>p.č</w:t>
      </w:r>
      <w:proofErr w:type="spellEnd"/>
      <w:r w:rsidR="001662C6">
        <w:rPr>
          <w:rFonts w:cs="Times New Roman"/>
        </w:rPr>
        <w:t>.</w:t>
      </w:r>
      <w:proofErr w:type="gramEnd"/>
      <w:r w:rsidR="001662C6">
        <w:rPr>
          <w:rFonts w:cs="Times New Roman"/>
        </w:rPr>
        <w:t xml:space="preserve"> 854 v k.</w:t>
      </w:r>
      <w:proofErr w:type="spellStart"/>
      <w:r w:rsidR="001662C6">
        <w:rPr>
          <w:rFonts w:cs="Times New Roman"/>
        </w:rPr>
        <w:t>ú</w:t>
      </w:r>
      <w:proofErr w:type="spellEnd"/>
      <w:r w:rsidR="001662C6">
        <w:rPr>
          <w:rFonts w:cs="Times New Roman"/>
        </w:rPr>
        <w:t xml:space="preserve">. </w:t>
      </w:r>
    </w:p>
    <w:p w:rsidR="00C27A81" w:rsidRDefault="00C27A81">
      <w:pPr>
        <w:tabs>
          <w:tab w:val="left" w:pos="126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stav. </w:t>
      </w:r>
      <w:proofErr w:type="gramStart"/>
      <w:r>
        <w:rPr>
          <w:rFonts w:cs="Times New Roman"/>
        </w:rPr>
        <w:t>úřad</w:t>
      </w:r>
      <w:proofErr w:type="gramEnd"/>
      <w:r>
        <w:rPr>
          <w:rFonts w:cs="Times New Roman"/>
        </w:rPr>
        <w:t xml:space="preserve">               </w:t>
      </w:r>
      <w:r w:rsidR="001662C6">
        <w:rPr>
          <w:rFonts w:cs="Times New Roman"/>
        </w:rPr>
        <w:t xml:space="preserve">Dobřejice </w:t>
      </w:r>
      <w:r w:rsidR="006E72DB">
        <w:rPr>
          <w:rFonts w:cs="Times New Roman"/>
        </w:rPr>
        <w:t xml:space="preserve">– pro </w:t>
      </w:r>
      <w:r w:rsidR="001662C6">
        <w:rPr>
          <w:rFonts w:cs="Times New Roman"/>
        </w:rPr>
        <w:t>Petra Sovu a Marcelu Sovovou</w:t>
      </w:r>
    </w:p>
    <w:p w:rsidR="006E72DB" w:rsidRDefault="00217966" w:rsidP="006E72DB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oznámení zahájení územního řízení o umístění stavby – Infrastruktura Malšice – „U Kapličky“: místní komunikace, parkovací stání, pěší komunikace, odvodnění komunikace, dešťová kanalizace a úpravy navazující vodoteče, přípojka dešťové kanalizace,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179/33, 179/34, 179/22, 179/18, 179/30, 179/29, 179/28, 179/27, 179/26, 179/38, 179/19, 2102/1v 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Malšice – pro Evu Bučinskou</w:t>
      </w:r>
    </w:p>
    <w:p w:rsidR="00C27A81" w:rsidRPr="006E72DB" w:rsidRDefault="00217966" w:rsidP="006E72DB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povolení výjimky pro umístění stavby – sklad zahradního nářadí, na pozemku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304/18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Malšice – pro Petra Lukeše a Ing. Miroslavu Váchovou</w:t>
      </w:r>
    </w:p>
    <w:p w:rsidR="00C27A81" w:rsidRDefault="0021796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územní rozhodnutí o umístění stavby – sklad zahradního nářadí, na pozemku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304/18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</w:t>
      </w:r>
      <w:r w:rsidR="00035ABD">
        <w:rPr>
          <w:rFonts w:cs="Times New Roman"/>
        </w:rPr>
        <w:t>M</w:t>
      </w:r>
      <w:r>
        <w:rPr>
          <w:rFonts w:cs="Times New Roman"/>
        </w:rPr>
        <w:t>alšice – pro Petra Lukeše a Ing. Miroslavu Váchovou</w:t>
      </w:r>
    </w:p>
    <w:p w:rsidR="00C27A81" w:rsidRDefault="0021796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výzva k účasti na závěrečné kontrolní prohlídce – Přístavba a nástavba objektů občanské vybavenosti, </w:t>
      </w:r>
      <w:r w:rsidR="00035ABD">
        <w:rPr>
          <w:rFonts w:cs="Times New Roman"/>
        </w:rPr>
        <w:t>Obecní úřad</w:t>
      </w:r>
      <w:r>
        <w:rPr>
          <w:rFonts w:cs="Times New Roman"/>
        </w:rPr>
        <w:t xml:space="preserve"> Malšice </w:t>
      </w:r>
      <w:proofErr w:type="spellStart"/>
      <w:r>
        <w:rPr>
          <w:rFonts w:cs="Times New Roman"/>
        </w:rPr>
        <w:t>čp</w:t>
      </w:r>
      <w:proofErr w:type="spellEnd"/>
      <w:r>
        <w:rPr>
          <w:rFonts w:cs="Times New Roman"/>
        </w:rPr>
        <w:t xml:space="preserve">. 131, na pozemku </w:t>
      </w:r>
      <w:r w:rsidR="00035ABD">
        <w:rPr>
          <w:rFonts w:cs="Times New Roman"/>
        </w:rPr>
        <w:t xml:space="preserve">st. p. </w:t>
      </w:r>
      <w:r>
        <w:rPr>
          <w:rFonts w:cs="Times New Roman"/>
        </w:rPr>
        <w:t xml:space="preserve">42/1 a </w:t>
      </w:r>
      <w:proofErr w:type="spellStart"/>
      <w:proofErr w:type="gramStart"/>
      <w:r w:rsidR="00035ABD">
        <w:rPr>
          <w:rFonts w:cs="Times New Roman"/>
        </w:rPr>
        <w:t>p.č</w:t>
      </w:r>
      <w:proofErr w:type="spellEnd"/>
      <w:r w:rsidR="00035ABD">
        <w:rPr>
          <w:rFonts w:cs="Times New Roman"/>
        </w:rPr>
        <w:t>.</w:t>
      </w:r>
      <w:proofErr w:type="gramEnd"/>
      <w:r w:rsidR="00035ABD">
        <w:rPr>
          <w:rFonts w:cs="Times New Roman"/>
        </w:rPr>
        <w:t xml:space="preserve"> </w:t>
      </w:r>
      <w:r>
        <w:rPr>
          <w:rFonts w:cs="Times New Roman"/>
        </w:rPr>
        <w:t>136/1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Malšice </w:t>
      </w:r>
    </w:p>
    <w:p w:rsidR="00035ABD" w:rsidRDefault="00035ABD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kolaudační souhlas s užíváním stavby – Přístavba a nástavba objektů občanské vybavenosti Obecní úřad Malšice </w:t>
      </w:r>
      <w:proofErr w:type="spellStart"/>
      <w:r>
        <w:rPr>
          <w:rFonts w:cs="Times New Roman"/>
        </w:rPr>
        <w:t>čp</w:t>
      </w:r>
      <w:proofErr w:type="spellEnd"/>
      <w:r>
        <w:rPr>
          <w:rFonts w:cs="Times New Roman"/>
        </w:rPr>
        <w:t xml:space="preserve">. 131, na pozemku st. p. 42/1 a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136/1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Malšice</w:t>
      </w:r>
    </w:p>
    <w:p w:rsidR="00AB3BCA" w:rsidRDefault="00035ABD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souhlas s užíváním stavby – RD, 1 </w:t>
      </w:r>
      <w:proofErr w:type="spellStart"/>
      <w:r>
        <w:rPr>
          <w:rFonts w:cs="Times New Roman"/>
        </w:rPr>
        <w:t>bj</w:t>
      </w:r>
      <w:proofErr w:type="spellEnd"/>
      <w:r>
        <w:rPr>
          <w:rFonts w:cs="Times New Roman"/>
        </w:rPr>
        <w:t>. 5+</w:t>
      </w:r>
      <w:proofErr w:type="spellStart"/>
      <w:r>
        <w:rPr>
          <w:rFonts w:cs="Times New Roman"/>
        </w:rPr>
        <w:t>kk</w:t>
      </w:r>
      <w:proofErr w:type="spellEnd"/>
      <w:r>
        <w:rPr>
          <w:rFonts w:cs="Times New Roman"/>
        </w:rPr>
        <w:t xml:space="preserve">, kryté stání pro automobil,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182/7, 182/87 a 182/91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Čenkov – pro Michaela Noska a Lenku Noskovou</w:t>
      </w:r>
    </w:p>
    <w:p w:rsidR="00C27A81" w:rsidRDefault="00035ABD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výzva k přidělení čísla popisného pro RD, 1 </w:t>
      </w:r>
      <w:proofErr w:type="spellStart"/>
      <w:r>
        <w:rPr>
          <w:rFonts w:cs="Times New Roman"/>
        </w:rPr>
        <w:t>bj</w:t>
      </w:r>
      <w:proofErr w:type="spellEnd"/>
      <w:r>
        <w:rPr>
          <w:rFonts w:cs="Times New Roman"/>
        </w:rPr>
        <w:t>. 5+</w:t>
      </w:r>
      <w:proofErr w:type="spellStart"/>
      <w:r>
        <w:rPr>
          <w:rFonts w:cs="Times New Roman"/>
        </w:rPr>
        <w:t>kk</w:t>
      </w:r>
      <w:proofErr w:type="spellEnd"/>
      <w:r>
        <w:rPr>
          <w:rFonts w:cs="Times New Roman"/>
        </w:rPr>
        <w:t xml:space="preserve">, kryté stání pro automobil,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182/7, 182/87 a 182/91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Čenkov – pro Michaela Noska a Lenku Noskovou</w:t>
      </w:r>
    </w:p>
    <w:p w:rsidR="00C27A81" w:rsidRDefault="0049178A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kolaudační souhlas s užíváním stavby – RD, 1 </w:t>
      </w:r>
      <w:proofErr w:type="spellStart"/>
      <w:r>
        <w:rPr>
          <w:rFonts w:cs="Times New Roman"/>
        </w:rPr>
        <w:t>bj</w:t>
      </w:r>
      <w:proofErr w:type="spellEnd"/>
      <w:r>
        <w:rPr>
          <w:rFonts w:cs="Times New Roman"/>
        </w:rPr>
        <w:t>. 4+</w:t>
      </w:r>
      <w:proofErr w:type="spellStart"/>
      <w:r>
        <w:rPr>
          <w:rFonts w:cs="Times New Roman"/>
        </w:rPr>
        <w:t>kk</w:t>
      </w:r>
      <w:proofErr w:type="spellEnd"/>
      <w:r>
        <w:rPr>
          <w:rFonts w:cs="Times New Roman"/>
        </w:rPr>
        <w:t xml:space="preserve">, garáž s krytým stáním,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1362/1 a 2172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Malšice – pro Jakuba Toufara a Marii Toufarovou</w:t>
      </w:r>
    </w:p>
    <w:p w:rsidR="0049178A" w:rsidRDefault="0049178A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souhlas s užíváním stavby – Stavební úpravy RD </w:t>
      </w:r>
      <w:proofErr w:type="spellStart"/>
      <w:r>
        <w:rPr>
          <w:rFonts w:cs="Times New Roman"/>
        </w:rPr>
        <w:t>čp</w:t>
      </w:r>
      <w:proofErr w:type="spellEnd"/>
      <w:r>
        <w:rPr>
          <w:rFonts w:cs="Times New Roman"/>
        </w:rPr>
        <w:t xml:space="preserve">. 18, 1 </w:t>
      </w:r>
      <w:proofErr w:type="spellStart"/>
      <w:r>
        <w:rPr>
          <w:rFonts w:cs="Times New Roman"/>
        </w:rPr>
        <w:t>bj</w:t>
      </w:r>
      <w:proofErr w:type="spellEnd"/>
      <w:r>
        <w:rPr>
          <w:rFonts w:cs="Times New Roman"/>
        </w:rPr>
        <w:t>. 6+</w:t>
      </w:r>
      <w:proofErr w:type="spellStart"/>
      <w:r>
        <w:rPr>
          <w:rFonts w:cs="Times New Roman"/>
        </w:rPr>
        <w:t>kk</w:t>
      </w:r>
      <w:proofErr w:type="spellEnd"/>
      <w:r>
        <w:rPr>
          <w:rFonts w:cs="Times New Roman"/>
        </w:rPr>
        <w:t>, na pozemku st. p. 20 v </w:t>
      </w:r>
      <w:proofErr w:type="gramStart"/>
      <w:r>
        <w:rPr>
          <w:rFonts w:cs="Times New Roman"/>
        </w:rPr>
        <w:t>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Čenkov – pro Romana Schindlera </w:t>
      </w:r>
    </w:p>
    <w:p w:rsidR="00C27A81" w:rsidRDefault="0049178A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kolaudační souhlas s užíváním stavby – Drobná provozovna na renovaci historické zemědělské techniky, na pozemcích st. p. 243,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1249/8 a 1249/9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Malšice – pro </w:t>
      </w:r>
      <w:r w:rsidR="00DC585E">
        <w:rPr>
          <w:rFonts w:cs="Times New Roman"/>
        </w:rPr>
        <w:t>Ing. Vladimíra Toufara</w:t>
      </w:r>
    </w:p>
    <w:p w:rsidR="00C27A81" w:rsidRDefault="00DC585E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projektová dokumentace – Drobná provozovna na renovaci historické zemědělské techniky – Ing. Vladimír Toufar</w:t>
      </w:r>
    </w:p>
    <w:p w:rsidR="00631A93" w:rsidRDefault="00631A93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usnesení o zastavení řízení – jímka na vyvážení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343/36 a 343/15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Dobřejice – pro Romana Béma a Alenu </w:t>
      </w:r>
      <w:proofErr w:type="spellStart"/>
      <w:r>
        <w:rPr>
          <w:rFonts w:cs="Times New Roman"/>
        </w:rPr>
        <w:t>Bémovou</w:t>
      </w:r>
      <w:proofErr w:type="spellEnd"/>
    </w:p>
    <w:p w:rsidR="00631A93" w:rsidRDefault="00631A93" w:rsidP="00631A93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usnesení o zastavení řízení – víceúčelový přístřešek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267 a 1368/2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Malšice – pro Ing. Ladislavu Musilovou</w:t>
      </w:r>
    </w:p>
    <w:p w:rsidR="00631A93" w:rsidRDefault="00631A93" w:rsidP="00631A93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souhlas s provedením ohlášené stavby – přístavba rekreační chaty, na pozemku st. p. 491 a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747/1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Malšice – Staré Lány – pro Martina </w:t>
      </w:r>
      <w:proofErr w:type="spellStart"/>
      <w:r>
        <w:rPr>
          <w:rFonts w:cs="Times New Roman"/>
        </w:rPr>
        <w:t>Rejlka</w:t>
      </w:r>
      <w:proofErr w:type="spellEnd"/>
    </w:p>
    <w:p w:rsidR="00631A93" w:rsidRDefault="00631A93" w:rsidP="00631A93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– přístavba rekreační chaty, na pozemku st. p. 491 a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747/1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Malšice – Staré Lány – pro Martina </w:t>
      </w:r>
      <w:proofErr w:type="spellStart"/>
      <w:r>
        <w:rPr>
          <w:rFonts w:cs="Times New Roman"/>
        </w:rPr>
        <w:t>Rejlka</w:t>
      </w:r>
      <w:proofErr w:type="spellEnd"/>
    </w:p>
    <w:p w:rsidR="0087222B" w:rsidRDefault="00631A93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souhlas s provedením ohlášené stavby – přístavba chaty, na pozemcích st. p. 81 a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343/54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Dobřejice - </w:t>
      </w:r>
      <w:r w:rsidR="00AB3BCA">
        <w:rPr>
          <w:rFonts w:cs="Times New Roman"/>
        </w:rPr>
        <w:t xml:space="preserve">pro </w:t>
      </w:r>
      <w:r>
        <w:rPr>
          <w:rFonts w:cs="Times New Roman"/>
        </w:rPr>
        <w:t xml:space="preserve">Jaroslavu Pospíšilovou </w:t>
      </w:r>
    </w:p>
    <w:p w:rsidR="00AB3BCA" w:rsidRDefault="00603FB7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– přístavba chaty, na pozemcích st. p. 81 a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343/54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Dobřejice – pro Jaroslavu Pospíšilovou</w:t>
      </w:r>
    </w:p>
    <w:p w:rsidR="00AB3BCA" w:rsidRDefault="008C0F5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souhlas s provedením ohlášené stavby – 2 rekreační objekty (</w:t>
      </w:r>
      <w:proofErr w:type="spellStart"/>
      <w:r>
        <w:rPr>
          <w:rFonts w:cs="Times New Roman"/>
        </w:rPr>
        <w:t>mobilheimy</w:t>
      </w:r>
      <w:proofErr w:type="spellEnd"/>
      <w:r>
        <w:rPr>
          <w:rFonts w:cs="Times New Roman"/>
        </w:rPr>
        <w:t xml:space="preserve">),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451/20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Dobřejice a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587/10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Slavňovice</w:t>
      </w:r>
      <w:proofErr w:type="spellEnd"/>
      <w:r>
        <w:rPr>
          <w:rFonts w:cs="Times New Roman"/>
        </w:rPr>
        <w:t xml:space="preserve"> – pro Václava </w:t>
      </w:r>
      <w:proofErr w:type="spellStart"/>
      <w:r>
        <w:rPr>
          <w:rFonts w:cs="Times New Roman"/>
        </w:rPr>
        <w:t>Břehovského</w:t>
      </w:r>
      <w:proofErr w:type="spellEnd"/>
    </w:p>
    <w:p w:rsidR="008C0F56" w:rsidRDefault="008C0F5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projektová dokumentace – umístění 2 rekreačních objektů (</w:t>
      </w:r>
      <w:proofErr w:type="spellStart"/>
      <w:r>
        <w:rPr>
          <w:rFonts w:cs="Times New Roman"/>
        </w:rPr>
        <w:t>mobilheim</w:t>
      </w:r>
      <w:proofErr w:type="spellEnd"/>
      <w:r>
        <w:rPr>
          <w:rFonts w:cs="Times New Roman"/>
        </w:rPr>
        <w:t xml:space="preserve">) – pro Václava </w:t>
      </w:r>
      <w:proofErr w:type="spellStart"/>
      <w:r>
        <w:rPr>
          <w:rFonts w:cs="Times New Roman"/>
        </w:rPr>
        <w:t>Břehovského</w:t>
      </w:r>
      <w:proofErr w:type="spellEnd"/>
    </w:p>
    <w:p w:rsidR="00177E00" w:rsidRDefault="008C0F5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– trubní vrtaná studna – individuální zdroj vody, na pozemku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246/12, </w:t>
      </w:r>
      <w:r w:rsidR="00177E00">
        <w:rPr>
          <w:rFonts w:cs="Times New Roman"/>
        </w:rPr>
        <w:t>v k.</w:t>
      </w:r>
      <w:proofErr w:type="spellStart"/>
      <w:r w:rsidR="00177E00">
        <w:rPr>
          <w:rFonts w:cs="Times New Roman"/>
        </w:rPr>
        <w:t>ú</w:t>
      </w:r>
      <w:proofErr w:type="spellEnd"/>
      <w:r w:rsidR="00177E00">
        <w:rPr>
          <w:rFonts w:cs="Times New Roman"/>
        </w:rPr>
        <w:t xml:space="preserve">. Dobřejice – pro </w:t>
      </w:r>
      <w:r>
        <w:rPr>
          <w:rFonts w:cs="Times New Roman"/>
        </w:rPr>
        <w:t>Jaroslava Práška</w:t>
      </w:r>
    </w:p>
    <w:p w:rsidR="008C0F56" w:rsidRDefault="008C0F5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– přípojka p. Matoušková, </w:t>
      </w:r>
      <w:proofErr w:type="gramStart"/>
      <w:r>
        <w:rPr>
          <w:rFonts w:cs="Times New Roman"/>
        </w:rPr>
        <w:t>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Malšice </w:t>
      </w:r>
    </w:p>
    <w:p w:rsidR="00177E00" w:rsidRDefault="008C0F5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– přístavba k autodílně </w:t>
      </w:r>
      <w:proofErr w:type="spellStart"/>
      <w:r>
        <w:rPr>
          <w:rFonts w:cs="Times New Roman"/>
        </w:rPr>
        <w:t>čp</w:t>
      </w:r>
      <w:proofErr w:type="spellEnd"/>
      <w:r>
        <w:rPr>
          <w:rFonts w:cs="Times New Roman"/>
        </w:rPr>
        <w:t>. 6 Staré Lány – pro Františka Švadlenku</w:t>
      </w:r>
    </w:p>
    <w:p w:rsidR="008C0F56" w:rsidRDefault="008C0F5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– domovní čistírna odpadních vod, </w:t>
      </w:r>
      <w:proofErr w:type="spellStart"/>
      <w:r>
        <w:rPr>
          <w:rFonts w:cs="Times New Roman"/>
        </w:rPr>
        <w:t>Všechlapy</w:t>
      </w:r>
      <w:proofErr w:type="spellEnd"/>
      <w:r>
        <w:rPr>
          <w:rFonts w:cs="Times New Roman"/>
        </w:rPr>
        <w:t xml:space="preserve"> 7 – pro Josefa </w:t>
      </w:r>
      <w:proofErr w:type="spellStart"/>
      <w:r>
        <w:rPr>
          <w:rFonts w:cs="Times New Roman"/>
        </w:rPr>
        <w:t>Kováříka</w:t>
      </w:r>
      <w:proofErr w:type="spellEnd"/>
    </w:p>
    <w:p w:rsidR="00177E00" w:rsidRDefault="008C0F56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pro stavební povolení – RD manželů </w:t>
      </w:r>
      <w:proofErr w:type="spellStart"/>
      <w:r>
        <w:rPr>
          <w:rFonts w:cs="Times New Roman"/>
        </w:rPr>
        <w:t>Knorre</w:t>
      </w:r>
      <w:proofErr w:type="spellEnd"/>
      <w:r>
        <w:rPr>
          <w:rFonts w:cs="Times New Roman"/>
        </w:rPr>
        <w:t xml:space="preserve">, na pozemku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41/11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Třebelice</w:t>
      </w:r>
      <w:proofErr w:type="spellEnd"/>
      <w:r>
        <w:rPr>
          <w:rFonts w:cs="Times New Roman"/>
        </w:rPr>
        <w:t xml:space="preserve"> – J-</w:t>
      </w:r>
      <w:proofErr w:type="spellStart"/>
      <w:r>
        <w:rPr>
          <w:rFonts w:cs="Times New Roman"/>
        </w:rPr>
        <w:t>Knorre</w:t>
      </w:r>
      <w:proofErr w:type="spellEnd"/>
      <w:r>
        <w:rPr>
          <w:rFonts w:cs="Times New Roman"/>
        </w:rPr>
        <w:t xml:space="preserve"> s.r.o.</w:t>
      </w:r>
    </w:p>
    <w:p w:rsidR="008C0F56" w:rsidRPr="008C0F56" w:rsidRDefault="008C0F56" w:rsidP="008C0F56">
      <w:pPr>
        <w:pStyle w:val="Odstavecseseznamem"/>
        <w:tabs>
          <w:tab w:val="left" w:pos="1260"/>
          <w:tab w:val="left" w:pos="1440"/>
        </w:tabs>
        <w:ind w:left="1800"/>
        <w:jc w:val="both"/>
        <w:rPr>
          <w:rFonts w:cs="Times New Roman"/>
        </w:rPr>
      </w:pPr>
    </w:p>
    <w:p w:rsidR="00C27A81" w:rsidRDefault="00C27A81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MěÚ Tábor</w:t>
      </w:r>
    </w:p>
    <w:p w:rsidR="00011D7D" w:rsidRDefault="00C27A81" w:rsidP="00011D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odbor ŽP </w:t>
      </w:r>
      <w:r>
        <w:rPr>
          <w:rFonts w:cs="Times New Roman"/>
        </w:rPr>
        <w:tab/>
        <w:t xml:space="preserve">   </w:t>
      </w:r>
    </w:p>
    <w:p w:rsidR="00011D7D" w:rsidRDefault="00011D7D" w:rsidP="00011D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 xml:space="preserve">-     </w:t>
      </w:r>
      <w:r w:rsidR="009C1EE1">
        <w:rPr>
          <w:rFonts w:cs="Times New Roman"/>
        </w:rPr>
        <w:t>oznámení</w:t>
      </w:r>
      <w:proofErr w:type="gramEnd"/>
      <w:r w:rsidR="009C1EE1">
        <w:rPr>
          <w:rFonts w:cs="Times New Roman"/>
        </w:rPr>
        <w:t xml:space="preserve"> o zahájení vodoprávního řízení </w:t>
      </w:r>
      <w:r w:rsidR="00F5513E">
        <w:rPr>
          <w:rFonts w:cs="Times New Roman"/>
        </w:rPr>
        <w:t xml:space="preserve">a upuštění od ústního jednání ve </w:t>
      </w:r>
    </w:p>
    <w:p w:rsidR="00011D7D" w:rsidRDefault="00011D7D" w:rsidP="00011D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F5513E">
        <w:rPr>
          <w:rFonts w:cs="Times New Roman"/>
        </w:rPr>
        <w:t xml:space="preserve">věci projednání povolení stavby vodního díla – vrtané studny a vodovodu </w:t>
      </w:r>
    </w:p>
    <w:p w:rsidR="00011D7D" w:rsidRDefault="00011D7D" w:rsidP="00011D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F5513E">
        <w:rPr>
          <w:rFonts w:cs="Times New Roman"/>
        </w:rPr>
        <w:t xml:space="preserve">a projednání nakládání s vodami – odběr podzemních vod, na pozemku </w:t>
      </w:r>
      <w:proofErr w:type="spellStart"/>
      <w:proofErr w:type="gramStart"/>
      <w:r w:rsidR="00F5513E">
        <w:rPr>
          <w:rFonts w:cs="Times New Roman"/>
        </w:rPr>
        <w:t>p.č</w:t>
      </w:r>
      <w:proofErr w:type="spellEnd"/>
      <w:r w:rsidR="00F5513E">
        <w:rPr>
          <w:rFonts w:cs="Times New Roman"/>
        </w:rPr>
        <w:t>.</w:t>
      </w:r>
      <w:proofErr w:type="gramEnd"/>
      <w:r w:rsidR="00F5513E">
        <w:rPr>
          <w:rFonts w:cs="Times New Roman"/>
        </w:rPr>
        <w:t xml:space="preserve"> </w:t>
      </w:r>
    </w:p>
    <w:p w:rsidR="009C1EE1" w:rsidRDefault="00011D7D" w:rsidP="00011D7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246</w:t>
      </w:r>
      <w:r w:rsidR="00F5513E">
        <w:rPr>
          <w:rFonts w:cs="Times New Roman"/>
        </w:rPr>
        <w:t>/</w:t>
      </w:r>
      <w:r>
        <w:rPr>
          <w:rFonts w:cs="Times New Roman"/>
        </w:rPr>
        <w:t>12</w:t>
      </w:r>
      <w:r w:rsidR="00F5513E">
        <w:rPr>
          <w:rFonts w:cs="Times New Roman"/>
        </w:rPr>
        <w:t xml:space="preserve"> v </w:t>
      </w:r>
      <w:proofErr w:type="gramStart"/>
      <w:r w:rsidR="00F5513E">
        <w:rPr>
          <w:rFonts w:cs="Times New Roman"/>
        </w:rPr>
        <w:t>k.</w:t>
      </w:r>
      <w:proofErr w:type="spellStart"/>
      <w:r w:rsidR="00F5513E">
        <w:rPr>
          <w:rFonts w:cs="Times New Roman"/>
        </w:rPr>
        <w:t>ú</w:t>
      </w:r>
      <w:proofErr w:type="spellEnd"/>
      <w:r w:rsidR="00F5513E">
        <w:rPr>
          <w:rFonts w:cs="Times New Roman"/>
        </w:rPr>
        <w:t>.</w:t>
      </w:r>
      <w:proofErr w:type="gramEnd"/>
      <w:r w:rsidR="00F5513E">
        <w:rPr>
          <w:rFonts w:cs="Times New Roman"/>
        </w:rPr>
        <w:t xml:space="preserve"> Dobřejice – pro </w:t>
      </w:r>
      <w:r>
        <w:rPr>
          <w:rFonts w:cs="Times New Roman"/>
        </w:rPr>
        <w:t>Jaroslava Práška a Miladu Práškovou</w:t>
      </w:r>
    </w:p>
    <w:p w:rsidR="00F5513E" w:rsidRPr="00011D7D" w:rsidRDefault="00447EA7" w:rsidP="009C1EE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011D7D">
        <w:rPr>
          <w:rFonts w:cs="Times New Roman"/>
        </w:rPr>
        <w:t xml:space="preserve">oznámení o zahájení </w:t>
      </w:r>
      <w:r w:rsidR="00011D7D">
        <w:rPr>
          <w:rFonts w:cs="Times New Roman"/>
        </w:rPr>
        <w:t>vodoprávního ří</w:t>
      </w:r>
      <w:r w:rsidRPr="00011D7D">
        <w:rPr>
          <w:rFonts w:cs="Times New Roman"/>
        </w:rPr>
        <w:t xml:space="preserve">zení </w:t>
      </w:r>
      <w:r w:rsidR="00011D7D">
        <w:rPr>
          <w:rFonts w:cs="Times New Roman"/>
        </w:rPr>
        <w:t xml:space="preserve">a upuštění od ústního jednání ve věci projednání povolení stavby vodního díla – vrtané studny a vodovodu a projednání nakládání s vodami – odběr podzemních vod, na pozemku </w:t>
      </w:r>
      <w:proofErr w:type="spellStart"/>
      <w:proofErr w:type="gramStart"/>
      <w:r w:rsidR="00011D7D">
        <w:rPr>
          <w:rFonts w:cs="Times New Roman"/>
        </w:rPr>
        <w:t>p.č</w:t>
      </w:r>
      <w:proofErr w:type="spellEnd"/>
      <w:r w:rsidR="00011D7D">
        <w:rPr>
          <w:rFonts w:cs="Times New Roman"/>
        </w:rPr>
        <w:t>.</w:t>
      </w:r>
      <w:proofErr w:type="gramEnd"/>
      <w:r w:rsidR="00011D7D">
        <w:rPr>
          <w:rFonts w:cs="Times New Roman"/>
        </w:rPr>
        <w:t xml:space="preserve"> 343/13 v k.</w:t>
      </w:r>
      <w:proofErr w:type="spellStart"/>
      <w:r w:rsidR="00011D7D">
        <w:rPr>
          <w:rFonts w:cs="Times New Roman"/>
        </w:rPr>
        <w:t>ú</w:t>
      </w:r>
      <w:proofErr w:type="spellEnd"/>
      <w:r w:rsidR="00011D7D">
        <w:rPr>
          <w:rFonts w:cs="Times New Roman"/>
        </w:rPr>
        <w:t xml:space="preserve">. Dobřejice – pro </w:t>
      </w:r>
      <w:r w:rsidR="00260657">
        <w:rPr>
          <w:rFonts w:cs="Times New Roman"/>
        </w:rPr>
        <w:t>Jaroslavu Pospíšilovou</w:t>
      </w:r>
    </w:p>
    <w:p w:rsidR="00011D7D" w:rsidRDefault="00260657" w:rsidP="009C1EE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97599F">
        <w:rPr>
          <w:rFonts w:cs="Times New Roman"/>
        </w:rPr>
        <w:t xml:space="preserve">povolení ke zřízení </w:t>
      </w:r>
      <w:r w:rsidR="00011D7D" w:rsidRPr="0097599F">
        <w:rPr>
          <w:rFonts w:cs="Times New Roman"/>
        </w:rPr>
        <w:t xml:space="preserve">vodního díla – vrtané studny a vodovodu na </w:t>
      </w:r>
      <w:proofErr w:type="spellStart"/>
      <w:proofErr w:type="gramStart"/>
      <w:r w:rsidR="00011D7D" w:rsidRPr="0097599F">
        <w:rPr>
          <w:rFonts w:cs="Times New Roman"/>
        </w:rPr>
        <w:t>p.č</w:t>
      </w:r>
      <w:proofErr w:type="spellEnd"/>
      <w:r w:rsidR="00011D7D" w:rsidRPr="0097599F">
        <w:rPr>
          <w:rFonts w:cs="Times New Roman"/>
        </w:rPr>
        <w:t>.</w:t>
      </w:r>
      <w:proofErr w:type="gramEnd"/>
      <w:r w:rsidR="00011D7D" w:rsidRPr="0097599F">
        <w:rPr>
          <w:rFonts w:cs="Times New Roman"/>
        </w:rPr>
        <w:t xml:space="preserve"> </w:t>
      </w:r>
      <w:r w:rsidR="0097599F" w:rsidRPr="0097599F">
        <w:rPr>
          <w:rFonts w:cs="Times New Roman"/>
        </w:rPr>
        <w:t>343/13</w:t>
      </w:r>
      <w:r w:rsidR="00011D7D" w:rsidRPr="0097599F">
        <w:rPr>
          <w:rFonts w:cs="Times New Roman"/>
        </w:rPr>
        <w:t xml:space="preserve"> v k.</w:t>
      </w:r>
      <w:proofErr w:type="spellStart"/>
      <w:r w:rsidR="00011D7D" w:rsidRPr="0097599F">
        <w:rPr>
          <w:rFonts w:cs="Times New Roman"/>
        </w:rPr>
        <w:t>ú</w:t>
      </w:r>
      <w:proofErr w:type="spellEnd"/>
      <w:r w:rsidR="00011D7D" w:rsidRPr="0097599F">
        <w:rPr>
          <w:rFonts w:cs="Times New Roman"/>
        </w:rPr>
        <w:t xml:space="preserve">. Dobřejice a nakládání s vodami – odběr podzemních vod z této studny – </w:t>
      </w:r>
      <w:r w:rsidR="0097599F" w:rsidRPr="0097599F">
        <w:rPr>
          <w:rFonts w:cs="Times New Roman"/>
        </w:rPr>
        <w:t>pro Jaroslavu Pospíšilovou</w:t>
      </w:r>
    </w:p>
    <w:p w:rsidR="0097599F" w:rsidRPr="0097599F" w:rsidRDefault="0097599F" w:rsidP="009C1EE1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závazné stanovisko – souhlas vodoprávního úřadu ke stavbě pod názvem „Bioplynová stanice Čenkov“ pro Miroslava Kluzáka</w:t>
      </w:r>
    </w:p>
    <w:p w:rsidR="00447EA7" w:rsidRDefault="00447EA7" w:rsidP="00447EA7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>MěÚ Tábor</w:t>
      </w:r>
    </w:p>
    <w:p w:rsidR="00447EA7" w:rsidRDefault="00447EA7" w:rsidP="00447EA7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r>
        <w:rPr>
          <w:rFonts w:cs="Times New Roman"/>
        </w:rPr>
        <w:t>odb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úz</w:t>
      </w:r>
      <w:proofErr w:type="spellEnd"/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</w:p>
    <w:p w:rsidR="00447EA7" w:rsidRDefault="00447EA7" w:rsidP="00447EA7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rozvoje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-     oznámení o konání společného jednání o návrhu – ÚP </w:t>
      </w:r>
      <w:proofErr w:type="spellStart"/>
      <w:r w:rsidR="00762874">
        <w:rPr>
          <w:rFonts w:cs="Times New Roman"/>
        </w:rPr>
        <w:t>Černýšovice</w:t>
      </w:r>
      <w:proofErr w:type="spellEnd"/>
      <w:r w:rsidR="00762874">
        <w:rPr>
          <w:rFonts w:cs="Times New Roman"/>
        </w:rPr>
        <w:t>,</w:t>
      </w:r>
    </w:p>
    <w:p w:rsidR="00447EA7" w:rsidRDefault="00447EA7" w:rsidP="00447EA7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 které proběhlo </w:t>
      </w:r>
      <w:proofErr w:type="gramStart"/>
      <w:r w:rsidR="00762874">
        <w:rPr>
          <w:rFonts w:cs="Times New Roman"/>
        </w:rPr>
        <w:t>04.10.</w:t>
      </w:r>
      <w:r>
        <w:rPr>
          <w:rFonts w:cs="Times New Roman"/>
        </w:rPr>
        <w:t>2012</w:t>
      </w:r>
      <w:proofErr w:type="gramEnd"/>
    </w:p>
    <w:p w:rsidR="00A37349" w:rsidRDefault="00DC454D" w:rsidP="00DC454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MěÚ Tábor</w:t>
      </w:r>
    </w:p>
    <w:p w:rsidR="00762874" w:rsidRDefault="00DC454D" w:rsidP="00DC454D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r>
        <w:rPr>
          <w:rFonts w:cs="Times New Roman"/>
        </w:rPr>
        <w:t>odb</w:t>
      </w:r>
      <w:proofErr w:type="spellEnd"/>
      <w:r>
        <w:rPr>
          <w:rFonts w:cs="Times New Roman"/>
        </w:rPr>
        <w:t>. dopravy</w:t>
      </w:r>
      <w:r>
        <w:rPr>
          <w:rFonts w:cs="Times New Roman"/>
        </w:rPr>
        <w:tab/>
        <w:t xml:space="preserve">-     </w:t>
      </w:r>
      <w:r w:rsidR="00762874">
        <w:rPr>
          <w:rFonts w:cs="Times New Roman"/>
        </w:rPr>
        <w:t>stavební povolení pro stavbu „</w:t>
      </w:r>
      <w:proofErr w:type="spellStart"/>
      <w:r w:rsidR="00762874">
        <w:rPr>
          <w:rFonts w:cs="Times New Roman"/>
        </w:rPr>
        <w:t>Stádlec</w:t>
      </w:r>
      <w:proofErr w:type="spellEnd"/>
      <w:r w:rsidR="00762874">
        <w:rPr>
          <w:rFonts w:cs="Times New Roman"/>
        </w:rPr>
        <w:t xml:space="preserve"> – parkoviště u silnice III/13711“ </w:t>
      </w:r>
      <w:proofErr w:type="gramStart"/>
      <w:r w:rsidR="00762874">
        <w:rPr>
          <w:rFonts w:cs="Times New Roman"/>
        </w:rPr>
        <w:t>na</w:t>
      </w:r>
      <w:proofErr w:type="gramEnd"/>
      <w:r w:rsidR="00762874">
        <w:rPr>
          <w:rFonts w:cs="Times New Roman"/>
        </w:rPr>
        <w:t xml:space="preserve"> </w:t>
      </w:r>
    </w:p>
    <w:p w:rsidR="00DC454D" w:rsidRDefault="00762874" w:rsidP="00DC454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na pozemcích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836/1, 316/2 a 592/1 v k.</w:t>
      </w:r>
      <w:proofErr w:type="spellStart"/>
      <w:r>
        <w:rPr>
          <w:rFonts w:cs="Times New Roman"/>
        </w:rPr>
        <w:t>ú</w:t>
      </w:r>
      <w:proofErr w:type="spellEnd"/>
      <w:r>
        <w:rPr>
          <w:rFonts w:cs="Times New Roman"/>
        </w:rPr>
        <w:t>. Dobřejice</w:t>
      </w:r>
    </w:p>
    <w:p w:rsidR="0016596E" w:rsidRDefault="00DC454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</w:p>
    <w:p w:rsidR="00762874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Krajský úřad</w:t>
      </w:r>
      <w:r>
        <w:rPr>
          <w:rFonts w:cs="Times New Roman"/>
        </w:rPr>
        <w:tab/>
      </w:r>
    </w:p>
    <w:p w:rsidR="00762874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odbor ŽP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-      oznámení o poskytnutí příspěvku na hospodaření v lesích v celkové výši </w:t>
      </w:r>
    </w:p>
    <w:p w:rsidR="00762874" w:rsidRDefault="00D361A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="00762874">
        <w:rPr>
          <w:rFonts w:cs="Times New Roman"/>
        </w:rPr>
        <w:t>120.912,-Kč</w:t>
      </w:r>
    </w:p>
    <w:p w:rsidR="00762874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>-      oznámení</w:t>
      </w:r>
      <w:proofErr w:type="gramEnd"/>
      <w:r>
        <w:rPr>
          <w:rFonts w:cs="Times New Roman"/>
        </w:rPr>
        <w:t xml:space="preserve"> o zahájení správního řízení – o udělení výjimky ze zákazu </w:t>
      </w:r>
    </w:p>
    <w:p w:rsidR="00762874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škodlivě zasahovat do přirozeného vývoje zvláště chráněných druhů </w:t>
      </w:r>
    </w:p>
    <w:p w:rsidR="00762874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 živočichů </w:t>
      </w:r>
    </w:p>
    <w:p w:rsidR="00762874" w:rsidRPr="00762874" w:rsidRDefault="00762874" w:rsidP="00762874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 rozhodnutí – povolení výjimky Výzkumnému ústavu pícninářskému, </w:t>
      </w:r>
      <w:proofErr w:type="spellStart"/>
      <w:r>
        <w:rPr>
          <w:rFonts w:cs="Times New Roman"/>
        </w:rPr>
        <w:t>Troubsko</w:t>
      </w:r>
      <w:proofErr w:type="spellEnd"/>
      <w:r>
        <w:rPr>
          <w:rFonts w:cs="Times New Roman"/>
        </w:rPr>
        <w:t xml:space="preserve"> a Zemědělskému výzkumu </w:t>
      </w:r>
      <w:proofErr w:type="spellStart"/>
      <w:r>
        <w:rPr>
          <w:rFonts w:cs="Times New Roman"/>
        </w:rPr>
        <w:t>Troubsko</w:t>
      </w:r>
      <w:proofErr w:type="spellEnd"/>
      <w:r>
        <w:rPr>
          <w:rFonts w:cs="Times New Roman"/>
        </w:rPr>
        <w:t>, z ochranných podmínek zvláště chráněného druhu živočicha (čmelák zemní)</w:t>
      </w:r>
    </w:p>
    <w:p w:rsidR="00762874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C27A81" w:rsidRDefault="00DC454D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Obec</w:t>
      </w:r>
      <w:r w:rsidR="00762874">
        <w:rPr>
          <w:rFonts w:cs="Times New Roman"/>
        </w:rPr>
        <w:t xml:space="preserve"> Sudoměřice</w:t>
      </w:r>
    </w:p>
    <w:p w:rsidR="00762874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u Bechyně</w:t>
      </w:r>
      <w:r w:rsidR="00C27A81">
        <w:rPr>
          <w:rFonts w:cs="Times New Roman"/>
        </w:rPr>
        <w:t xml:space="preserve">     </w:t>
      </w:r>
      <w:r>
        <w:rPr>
          <w:rFonts w:cs="Times New Roman"/>
        </w:rPr>
        <w:tab/>
        <w:t xml:space="preserve">-     oznámení o konání společného jednání o návrhu – změny </w:t>
      </w:r>
      <w:proofErr w:type="gramStart"/>
      <w:r>
        <w:rPr>
          <w:rFonts w:cs="Times New Roman"/>
        </w:rPr>
        <w:t>č. 1 ÚP</w:t>
      </w:r>
      <w:proofErr w:type="gramEnd"/>
      <w:r>
        <w:rPr>
          <w:rFonts w:cs="Times New Roman"/>
        </w:rPr>
        <w:t xml:space="preserve"> </w:t>
      </w:r>
    </w:p>
    <w:p w:rsidR="00C27A81" w:rsidRDefault="00762874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Sudoměřice u Bechyně, které proběhne </w:t>
      </w:r>
      <w:proofErr w:type="gramStart"/>
      <w:r>
        <w:rPr>
          <w:rFonts w:cs="Times New Roman"/>
        </w:rPr>
        <w:t>31.10.2012</w:t>
      </w:r>
      <w:proofErr w:type="gramEnd"/>
    </w:p>
    <w:p w:rsidR="00C27A81" w:rsidRDefault="00C27A81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C27A81" w:rsidRDefault="00C27A81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</w:t>
      </w:r>
      <w:r w:rsidR="00507A0C">
        <w:rPr>
          <w:rFonts w:cs="Times New Roman"/>
        </w:rPr>
        <w:t xml:space="preserve">kresní </w:t>
      </w:r>
      <w:r>
        <w:rPr>
          <w:rFonts w:cs="Times New Roman"/>
        </w:rPr>
        <w:tab/>
        <w:t xml:space="preserve">    </w:t>
      </w:r>
    </w:p>
    <w:p w:rsidR="00D361A5" w:rsidRDefault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Soud Tábor</w:t>
      </w:r>
      <w:r w:rsidR="00C27A81">
        <w:rPr>
          <w:rFonts w:cs="Times New Roman"/>
        </w:rPr>
        <w:tab/>
      </w:r>
      <w:r w:rsidR="00C27A81">
        <w:rPr>
          <w:rFonts w:cs="Times New Roman"/>
        </w:rPr>
        <w:tab/>
        <w:t xml:space="preserve">-     </w:t>
      </w:r>
      <w:r>
        <w:rPr>
          <w:rFonts w:cs="Times New Roman"/>
        </w:rPr>
        <w:t xml:space="preserve"> </w:t>
      </w:r>
      <w:r w:rsidR="003F76DD">
        <w:rPr>
          <w:rFonts w:cs="Times New Roman"/>
        </w:rPr>
        <w:t>R</w:t>
      </w:r>
      <w:r w:rsidR="00D361A5">
        <w:rPr>
          <w:rFonts w:cs="Times New Roman"/>
        </w:rPr>
        <w:t xml:space="preserve">ozsudek – pro </w:t>
      </w:r>
      <w:r>
        <w:rPr>
          <w:rFonts w:cs="Times New Roman"/>
        </w:rPr>
        <w:t>Michal</w:t>
      </w:r>
      <w:r w:rsidR="00D361A5">
        <w:rPr>
          <w:rFonts w:cs="Times New Roman"/>
        </w:rPr>
        <w:t>a</w:t>
      </w:r>
      <w:r>
        <w:rPr>
          <w:rFonts w:cs="Times New Roman"/>
        </w:rPr>
        <w:t xml:space="preserve"> Baláž</w:t>
      </w:r>
      <w:r w:rsidR="00D361A5">
        <w:rPr>
          <w:rFonts w:cs="Times New Roman"/>
        </w:rPr>
        <w:t xml:space="preserve">e a </w:t>
      </w:r>
      <w:r>
        <w:rPr>
          <w:rFonts w:cs="Times New Roman"/>
        </w:rPr>
        <w:t>Lukáš</w:t>
      </w:r>
      <w:r w:rsidR="00D361A5">
        <w:rPr>
          <w:rFonts w:cs="Times New Roman"/>
        </w:rPr>
        <w:t>e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Rajz</w:t>
      </w:r>
      <w:r w:rsidR="00D361A5">
        <w:rPr>
          <w:rFonts w:cs="Times New Roman"/>
        </w:rPr>
        <w:t>e</w:t>
      </w:r>
      <w:proofErr w:type="spellEnd"/>
      <w:r>
        <w:rPr>
          <w:rFonts w:cs="Times New Roman"/>
        </w:rPr>
        <w:t xml:space="preserve"> – </w:t>
      </w:r>
      <w:r w:rsidR="00D361A5">
        <w:rPr>
          <w:rFonts w:cs="Times New Roman"/>
        </w:rPr>
        <w:t xml:space="preserve">ve věci pokus o </w:t>
      </w:r>
      <w:r>
        <w:rPr>
          <w:rFonts w:cs="Times New Roman"/>
        </w:rPr>
        <w:t>krádež</w:t>
      </w:r>
    </w:p>
    <w:p w:rsidR="00C27A81" w:rsidRDefault="00D361A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507A0C">
        <w:rPr>
          <w:rFonts w:cs="Times New Roman"/>
        </w:rPr>
        <w:t xml:space="preserve"> bronzového zvonu </w:t>
      </w:r>
      <w:r>
        <w:rPr>
          <w:rFonts w:cs="Times New Roman"/>
        </w:rPr>
        <w:t xml:space="preserve">ze zvonice </w:t>
      </w:r>
      <w:r w:rsidR="00507A0C">
        <w:rPr>
          <w:rFonts w:cs="Times New Roman"/>
        </w:rPr>
        <w:t>na hřbitově v Maršově</w:t>
      </w:r>
    </w:p>
    <w:p w:rsidR="00D361A5" w:rsidRDefault="00507A0C" w:rsidP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gramStart"/>
      <w:r>
        <w:rPr>
          <w:rFonts w:cs="Times New Roman"/>
        </w:rPr>
        <w:t>Exekutor</w:t>
      </w:r>
      <w:proofErr w:type="gramEnd"/>
      <w:r>
        <w:rPr>
          <w:rFonts w:cs="Times New Roman"/>
        </w:rPr>
        <w:t>.</w:t>
      </w:r>
      <w:proofErr w:type="gramStart"/>
      <w:r>
        <w:rPr>
          <w:rFonts w:cs="Times New Roman"/>
        </w:rPr>
        <w:t>úřad</w:t>
      </w:r>
      <w:proofErr w:type="gramEnd"/>
      <w:r>
        <w:rPr>
          <w:rFonts w:cs="Times New Roman"/>
        </w:rPr>
        <w:t xml:space="preserve"> </w:t>
      </w:r>
    </w:p>
    <w:p w:rsidR="00D361A5" w:rsidRDefault="00D361A5" w:rsidP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Tábor -</w:t>
      </w:r>
    </w:p>
    <w:p w:rsidR="00D361A5" w:rsidRDefault="00D361A5" w:rsidP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Mgr. M. </w:t>
      </w:r>
      <w:proofErr w:type="spellStart"/>
      <w:r>
        <w:rPr>
          <w:rFonts w:cs="Times New Roman"/>
        </w:rPr>
        <w:t>Douchová</w:t>
      </w:r>
      <w:proofErr w:type="spellEnd"/>
    </w:p>
    <w:p w:rsidR="00C27A81" w:rsidRDefault="00507A0C" w:rsidP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>-      Dražební</w:t>
      </w:r>
      <w:proofErr w:type="gramEnd"/>
      <w:r>
        <w:rPr>
          <w:rFonts w:cs="Times New Roman"/>
        </w:rPr>
        <w:t xml:space="preserve"> vyhláška – </w:t>
      </w:r>
      <w:r w:rsidR="00D361A5">
        <w:rPr>
          <w:rFonts w:cs="Times New Roman"/>
        </w:rPr>
        <w:t xml:space="preserve">Alena </w:t>
      </w:r>
      <w:proofErr w:type="spellStart"/>
      <w:r w:rsidR="00D361A5">
        <w:rPr>
          <w:rFonts w:cs="Times New Roman"/>
        </w:rPr>
        <w:t>Hlavačková</w:t>
      </w:r>
      <w:proofErr w:type="spellEnd"/>
    </w:p>
    <w:p w:rsidR="00507A0C" w:rsidRDefault="00507A0C" w:rsidP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Exekutor</w:t>
      </w:r>
      <w:r w:rsidR="00D361A5">
        <w:rPr>
          <w:rFonts w:cs="Times New Roman"/>
        </w:rPr>
        <w:t xml:space="preserve">. </w:t>
      </w:r>
      <w:proofErr w:type="gramStart"/>
      <w:r w:rsidR="00D361A5">
        <w:rPr>
          <w:rFonts w:cs="Times New Roman"/>
        </w:rPr>
        <w:t>úřad</w:t>
      </w:r>
      <w:proofErr w:type="gramEnd"/>
    </w:p>
    <w:p w:rsidR="00D361A5" w:rsidRDefault="00D361A5" w:rsidP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Přerov - </w:t>
      </w:r>
    </w:p>
    <w:p w:rsidR="00507A0C" w:rsidRDefault="00507A0C" w:rsidP="00507A0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D361A5">
        <w:rPr>
          <w:rFonts w:cs="Times New Roman"/>
        </w:rPr>
        <w:t>JUDr</w:t>
      </w:r>
      <w:r w:rsidR="00D361A5" w:rsidRPr="00D361A5">
        <w:rPr>
          <w:rFonts w:cs="Times New Roman"/>
        </w:rPr>
        <w:t>.</w:t>
      </w:r>
      <w:r w:rsidRPr="00D361A5">
        <w:rPr>
          <w:rFonts w:cs="Times New Roman"/>
        </w:rPr>
        <w:t xml:space="preserve"> </w:t>
      </w:r>
      <w:r w:rsidR="00D361A5">
        <w:rPr>
          <w:rFonts w:cs="Times New Roman"/>
        </w:rPr>
        <w:t>T. Vrána</w:t>
      </w:r>
    </w:p>
    <w:p w:rsidR="00507A0C" w:rsidRDefault="00507A0C" w:rsidP="00507A0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Dražební vyhláška o provedení elektronické dražby nemovitosti – </w:t>
      </w:r>
      <w:r w:rsidR="00D361A5">
        <w:rPr>
          <w:rFonts w:cs="Times New Roman"/>
        </w:rPr>
        <w:t>Milan Špaček</w:t>
      </w:r>
    </w:p>
    <w:p w:rsidR="00D361A5" w:rsidRDefault="00D361A5" w:rsidP="00D361A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Policie ČR</w:t>
      </w:r>
    </w:p>
    <w:p w:rsidR="00D361A5" w:rsidRDefault="00D361A5" w:rsidP="00D361A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Tábor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-     </w:t>
      </w:r>
      <w:r w:rsidR="003F76DD">
        <w:rPr>
          <w:rFonts w:cs="Times New Roman"/>
        </w:rPr>
        <w:t>U</w:t>
      </w:r>
      <w:r>
        <w:rPr>
          <w:rFonts w:cs="Times New Roman"/>
        </w:rPr>
        <w:t xml:space="preserve">snesení – odložení trestní věci podezření, ze spáchání přečinu krádeže </w:t>
      </w:r>
      <w:proofErr w:type="gramStart"/>
      <w:r w:rsidR="003F76DD">
        <w:rPr>
          <w:rFonts w:cs="Times New Roman"/>
        </w:rPr>
        <w:t>na</w:t>
      </w:r>
      <w:proofErr w:type="gramEnd"/>
      <w:r w:rsidR="003F76DD">
        <w:rPr>
          <w:rFonts w:cs="Times New Roman"/>
        </w:rPr>
        <w:t xml:space="preserve"> </w:t>
      </w:r>
    </w:p>
    <w:p w:rsidR="00D361A5" w:rsidRPr="00D361A5" w:rsidRDefault="00D361A5" w:rsidP="00D361A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3F76DD">
        <w:rPr>
          <w:rFonts w:cs="Times New Roman"/>
        </w:rPr>
        <w:t>neznámého pachatele – v objektu Sběrného dvora Malšice</w:t>
      </w:r>
    </w:p>
    <w:p w:rsidR="00C27A81" w:rsidRDefault="00C27A81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C27A81" w:rsidRDefault="00D361A5">
      <w:pPr>
        <w:tabs>
          <w:tab w:val="left" w:pos="1260"/>
          <w:tab w:val="left" w:pos="1440"/>
        </w:tabs>
        <w:jc w:val="both"/>
        <w:rPr>
          <w:rFonts w:cs="Times New Roman"/>
        </w:rPr>
      </w:pPr>
      <w:proofErr w:type="spellStart"/>
      <w:r>
        <w:rPr>
          <w:rFonts w:cs="Times New Roman"/>
        </w:rPr>
        <w:t>Čevak</w:t>
      </w:r>
      <w:proofErr w:type="spellEnd"/>
      <w:r>
        <w:rPr>
          <w:rFonts w:cs="Times New Roman"/>
        </w:rPr>
        <w:t xml:space="preserve"> a.s.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-     informace o spojení firem </w:t>
      </w:r>
      <w:proofErr w:type="spellStart"/>
      <w:r>
        <w:rPr>
          <w:rFonts w:cs="Times New Roman"/>
        </w:rPr>
        <w:t>Čevak</w:t>
      </w:r>
      <w:proofErr w:type="spellEnd"/>
      <w:r>
        <w:rPr>
          <w:rFonts w:cs="Times New Roman"/>
        </w:rPr>
        <w:t xml:space="preserve"> a.s. a </w:t>
      </w:r>
      <w:proofErr w:type="spellStart"/>
      <w:r>
        <w:rPr>
          <w:rFonts w:cs="Times New Roman"/>
        </w:rPr>
        <w:t>Aquaserv</w:t>
      </w:r>
      <w:proofErr w:type="spellEnd"/>
      <w:r>
        <w:rPr>
          <w:rFonts w:cs="Times New Roman"/>
        </w:rPr>
        <w:t xml:space="preserve"> s.r.o.</w:t>
      </w:r>
    </w:p>
    <w:p w:rsidR="00C11567" w:rsidRDefault="00C27A81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</w:p>
    <w:p w:rsidR="00C11567" w:rsidRDefault="00C11567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40090D" w:rsidRDefault="001662C6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</w:t>
      </w:r>
      <w:r>
        <w:rPr>
          <w:rFonts w:cs="Times New Roman"/>
          <w:b/>
        </w:rPr>
        <w:tab/>
      </w:r>
    </w:p>
    <w:p w:rsidR="0040090D" w:rsidRDefault="0040090D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</w:p>
    <w:p w:rsidR="0040090D" w:rsidRDefault="0040090D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</w:p>
    <w:p w:rsidR="00C27A81" w:rsidRDefault="0040090D">
      <w:pPr>
        <w:tabs>
          <w:tab w:val="left" w:pos="1260"/>
          <w:tab w:val="left" w:pos="1440"/>
        </w:tabs>
        <w:jc w:val="both"/>
        <w:rPr>
          <w:rFonts w:cs="Times New Roman"/>
          <w:b/>
          <w:bCs/>
        </w:rPr>
      </w:pPr>
      <w:r>
        <w:rPr>
          <w:rFonts w:cs="Times New Roman"/>
          <w:b/>
        </w:rPr>
        <w:t xml:space="preserve">                     </w:t>
      </w:r>
      <w:r w:rsidR="00330AC6" w:rsidRPr="00330AC6">
        <w:rPr>
          <w:rFonts w:cs="Times New Roman"/>
          <w:b/>
        </w:rPr>
        <w:t>7</w:t>
      </w:r>
      <w:r w:rsidR="00C27A81">
        <w:rPr>
          <w:rFonts w:cs="Times New Roman"/>
          <w:b/>
          <w:bCs/>
        </w:rPr>
        <w:t>/ Diskuse</w:t>
      </w:r>
    </w:p>
    <w:p w:rsidR="009B4BE1" w:rsidRDefault="00C27A81" w:rsidP="0040090D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054D9A">
        <w:rPr>
          <w:rFonts w:cs="Times New Roman"/>
          <w:bCs/>
        </w:rPr>
        <w:t xml:space="preserve"> V diskusi se pan Jiří Blažek </w:t>
      </w:r>
      <w:r w:rsidR="00EF1B7C">
        <w:rPr>
          <w:rFonts w:cs="Times New Roman"/>
          <w:bCs/>
        </w:rPr>
        <w:t xml:space="preserve">opět </w:t>
      </w:r>
      <w:r w:rsidR="00054D9A">
        <w:rPr>
          <w:rFonts w:cs="Times New Roman"/>
          <w:bCs/>
        </w:rPr>
        <w:t xml:space="preserve">vrátil k problematice obchvatu Malšic. Vystoupil proti variantě </w:t>
      </w:r>
      <w:r w:rsidR="00CA766D">
        <w:rPr>
          <w:rFonts w:cs="Times New Roman"/>
          <w:bCs/>
        </w:rPr>
        <w:t>sjezdu z obchvatu po komunikaci od Maršova</w:t>
      </w:r>
      <w:r w:rsidR="00054D9A">
        <w:rPr>
          <w:rFonts w:cs="Times New Roman"/>
          <w:bCs/>
        </w:rPr>
        <w:t xml:space="preserve"> s tím, že komunikace od nádraží není konstruována na zátěž, kterou by tato varianta obnášela. </w:t>
      </w:r>
      <w:r w:rsidR="00AF640A">
        <w:rPr>
          <w:rFonts w:cs="Times New Roman"/>
          <w:bCs/>
        </w:rPr>
        <w:t xml:space="preserve">Vhodnější by </w:t>
      </w:r>
      <w:r w:rsidR="00DF53A0">
        <w:rPr>
          <w:rFonts w:cs="Times New Roman"/>
          <w:bCs/>
        </w:rPr>
        <w:t xml:space="preserve">podle něj </w:t>
      </w:r>
      <w:r w:rsidR="00AF640A">
        <w:rPr>
          <w:rFonts w:cs="Times New Roman"/>
          <w:bCs/>
        </w:rPr>
        <w:t xml:space="preserve">bylo využít stávající silnici 2. </w:t>
      </w:r>
      <w:r w:rsidR="009E5E98">
        <w:rPr>
          <w:rFonts w:cs="Times New Roman"/>
          <w:bCs/>
        </w:rPr>
        <w:t>t</w:t>
      </w:r>
      <w:r w:rsidR="00AF640A">
        <w:rPr>
          <w:rFonts w:cs="Times New Roman"/>
          <w:bCs/>
        </w:rPr>
        <w:t>řídy</w:t>
      </w:r>
      <w:r w:rsidR="009E5E98">
        <w:rPr>
          <w:rFonts w:cs="Times New Roman"/>
          <w:bCs/>
        </w:rPr>
        <w:t>,</w:t>
      </w:r>
      <w:r w:rsidR="0040090D">
        <w:rPr>
          <w:rFonts w:cs="Times New Roman"/>
          <w:bCs/>
        </w:rPr>
        <w:t xml:space="preserve"> tj. hl</w:t>
      </w:r>
      <w:r w:rsidR="00CA766D">
        <w:rPr>
          <w:rFonts w:cs="Times New Roman"/>
          <w:bCs/>
        </w:rPr>
        <w:t>avní příjezd Bechyňskou ulicí, která je na tento provoz stavěná.</w:t>
      </w:r>
    </w:p>
    <w:p w:rsidR="00C27A81" w:rsidRDefault="00330AC6" w:rsidP="0016596E">
      <w:pPr>
        <w:ind w:left="702" w:firstLine="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         </w:t>
      </w:r>
      <w:r w:rsidR="0016596E"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</w:rPr>
        <w:t>8</w:t>
      </w:r>
      <w:r w:rsidR="00C27A81">
        <w:rPr>
          <w:rFonts w:cs="Times New Roman"/>
          <w:b/>
          <w:bCs/>
        </w:rPr>
        <w:t>/ Usnesení</w:t>
      </w:r>
    </w:p>
    <w:p w:rsidR="00C27A81" w:rsidRDefault="00C27A81">
      <w:pPr>
        <w:ind w:left="702"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C27A81" w:rsidRDefault="008E69F9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4</w:t>
      </w:r>
      <w:r w:rsidR="00DF53A0">
        <w:rPr>
          <w:rFonts w:cs="Times New Roman"/>
        </w:rPr>
        <w:t>9</w:t>
      </w:r>
      <w:r w:rsidR="00C27A81">
        <w:rPr>
          <w:rFonts w:cs="Times New Roman"/>
        </w:rPr>
        <w:t>/12/ZM</w:t>
      </w:r>
      <w:r w:rsidR="00C27A81">
        <w:rPr>
          <w:rFonts w:cs="Times New Roman"/>
        </w:rPr>
        <w:tab/>
        <w:t xml:space="preserve">ZM </w:t>
      </w:r>
      <w:r w:rsidR="00DF53A0">
        <w:rPr>
          <w:rFonts w:cs="Times New Roman"/>
        </w:rPr>
        <w:t>7</w:t>
      </w:r>
      <w:r w:rsidR="00C27A81">
        <w:rPr>
          <w:rFonts w:cs="Times New Roman"/>
        </w:rPr>
        <w:t xml:space="preserve"> hlasy schválilo </w:t>
      </w:r>
      <w:r w:rsidR="00DF53A0">
        <w:rPr>
          <w:rFonts w:cs="Times New Roman"/>
        </w:rPr>
        <w:t>4. rozpočtové opatření Městyse Malšice</w:t>
      </w:r>
      <w:r w:rsidR="00C27A81">
        <w:rPr>
          <w:rFonts w:cs="Times New Roman"/>
        </w:rPr>
        <w:t> </w:t>
      </w:r>
      <w:r w:rsidR="00DF53A0">
        <w:rPr>
          <w:rFonts w:cs="Times New Roman"/>
        </w:rPr>
        <w:t>na straně příjmů ve výši 2 034 100,- Kč a na straně výdajů ve výši 4 517 333,-Kč</w:t>
      </w:r>
      <w:r w:rsidR="00DD6FE3">
        <w:rPr>
          <w:rFonts w:cs="Times New Roman"/>
        </w:rPr>
        <w:t xml:space="preserve">. </w:t>
      </w:r>
      <w:r w:rsidR="00C27A81">
        <w:rPr>
          <w:rFonts w:cs="Times New Roman"/>
        </w:rPr>
        <w:t xml:space="preserve"> </w:t>
      </w:r>
    </w:p>
    <w:p w:rsidR="00C27A81" w:rsidRDefault="00C27A81">
      <w:pPr>
        <w:jc w:val="both"/>
        <w:rPr>
          <w:rFonts w:cs="Times New Roman"/>
        </w:rPr>
      </w:pPr>
    </w:p>
    <w:p w:rsidR="00DD6FE3" w:rsidRDefault="00DF53A0" w:rsidP="00DD6FE3">
      <w:pPr>
        <w:ind w:left="1410" w:hanging="1410"/>
        <w:rPr>
          <w:rFonts w:cs="Times New Roman"/>
        </w:rPr>
      </w:pPr>
      <w:r>
        <w:rPr>
          <w:rFonts w:cs="Times New Roman"/>
        </w:rPr>
        <w:t>50</w:t>
      </w:r>
      <w:r w:rsidR="00C27A81">
        <w:rPr>
          <w:rFonts w:cs="Times New Roman"/>
        </w:rPr>
        <w:t xml:space="preserve">/12/ZM   </w:t>
      </w:r>
      <w:r w:rsidR="00C27A81">
        <w:rPr>
          <w:rFonts w:cs="Times New Roman"/>
        </w:rPr>
        <w:tab/>
      </w:r>
      <w:r w:rsidR="00DD6FE3">
        <w:rPr>
          <w:rFonts w:cs="Times New Roman"/>
        </w:rPr>
        <w:t xml:space="preserve">ZM </w:t>
      </w:r>
      <w:r>
        <w:rPr>
          <w:rFonts w:cs="Times New Roman"/>
        </w:rPr>
        <w:t xml:space="preserve">8 </w:t>
      </w:r>
      <w:r w:rsidR="00DD6FE3">
        <w:rPr>
          <w:rFonts w:cs="Times New Roman"/>
        </w:rPr>
        <w:t xml:space="preserve">hlasy schválilo </w:t>
      </w:r>
      <w:r>
        <w:rPr>
          <w:rFonts w:cs="Times New Roman"/>
        </w:rPr>
        <w:t xml:space="preserve">prodej pozemků  </w:t>
      </w:r>
      <w:proofErr w:type="spellStart"/>
      <w:r>
        <w:t>p.č</w:t>
      </w:r>
      <w:proofErr w:type="spellEnd"/>
      <w:r>
        <w:t xml:space="preserve">. 727/4 o výměře 50m2,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727/6 o výměře 37 m2 a </w:t>
      </w:r>
      <w:proofErr w:type="spellStart"/>
      <w:r>
        <w:t>p.č</w:t>
      </w:r>
      <w:proofErr w:type="spellEnd"/>
      <w:r>
        <w:t>. 727/7 o výměře 32m2 všechny v </w:t>
      </w:r>
      <w:proofErr w:type="spellStart"/>
      <w:r>
        <w:t>kú</w:t>
      </w:r>
      <w:proofErr w:type="spellEnd"/>
      <w:r>
        <w:t xml:space="preserve"> Obora u Maršova, manželům Novákovým, Obora 4 za cenu 50,- Kč/m2</w:t>
      </w:r>
      <w:r w:rsidR="0040090D">
        <w:t>. Poplatky spojené s převodem hradí nabyvatelé.</w:t>
      </w:r>
    </w:p>
    <w:p w:rsidR="00C27A81" w:rsidRDefault="00C27A81">
      <w:pPr>
        <w:rPr>
          <w:rFonts w:cs="Times New Roman"/>
        </w:rPr>
      </w:pPr>
    </w:p>
    <w:p w:rsidR="00DF53A0" w:rsidRDefault="00DF53A0" w:rsidP="00DF53A0">
      <w:pPr>
        <w:ind w:left="1410" w:hanging="1410"/>
        <w:rPr>
          <w:rFonts w:cs="Times New Roman"/>
        </w:rPr>
      </w:pPr>
      <w:r>
        <w:rPr>
          <w:rFonts w:cs="Times New Roman"/>
        </w:rPr>
        <w:t>51</w:t>
      </w:r>
      <w:r w:rsidR="00C27A81">
        <w:rPr>
          <w:rFonts w:cs="Times New Roman"/>
        </w:rPr>
        <w:t>/12/ZM</w:t>
      </w:r>
      <w:r w:rsidR="00C27A81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C27A81">
        <w:rPr>
          <w:rFonts w:cs="Times New Roman"/>
        </w:rPr>
        <w:t xml:space="preserve"> hlasy schválilo </w:t>
      </w:r>
      <w:r>
        <w:rPr>
          <w:rFonts w:cs="Times New Roman"/>
        </w:rPr>
        <w:t xml:space="preserve">prodej pozemku </w:t>
      </w:r>
      <w:proofErr w:type="spellStart"/>
      <w:proofErr w:type="gramStart"/>
      <w:r>
        <w:rPr>
          <w:rFonts w:cs="Times New Roman"/>
        </w:rPr>
        <w:t>p.č</w:t>
      </w:r>
      <w:proofErr w:type="spellEnd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1254/1 v </w:t>
      </w:r>
      <w:proofErr w:type="spellStart"/>
      <w:r>
        <w:rPr>
          <w:rFonts w:cs="Times New Roman"/>
        </w:rPr>
        <w:t>kú</w:t>
      </w:r>
      <w:proofErr w:type="spellEnd"/>
      <w:r>
        <w:rPr>
          <w:rFonts w:cs="Times New Roman"/>
        </w:rPr>
        <w:t xml:space="preserve"> Malšice obálkovou metodou, minimální cena 580,- Kč/m2</w:t>
      </w:r>
      <w:r w:rsidR="009E5E98">
        <w:rPr>
          <w:rFonts w:cs="Times New Roman"/>
        </w:rPr>
        <w:t>.</w:t>
      </w:r>
    </w:p>
    <w:p w:rsidR="00C27A81" w:rsidRDefault="00DF53A0" w:rsidP="00DF53A0">
      <w:pPr>
        <w:ind w:left="1410" w:hanging="1410"/>
        <w:rPr>
          <w:rFonts w:cs="Times New Roman"/>
        </w:rPr>
      </w:pPr>
      <w:r>
        <w:rPr>
          <w:rFonts w:cs="Times New Roman"/>
        </w:rPr>
        <w:t xml:space="preserve"> </w:t>
      </w:r>
    </w:p>
    <w:p w:rsidR="00D5620D" w:rsidRDefault="00DF53A0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52</w:t>
      </w:r>
      <w:r w:rsidR="00C27A81">
        <w:rPr>
          <w:rFonts w:cs="Times New Roman"/>
        </w:rPr>
        <w:t>/12/ZM</w:t>
      </w:r>
      <w:r w:rsidR="00C27A81">
        <w:rPr>
          <w:rFonts w:cs="Times New Roman"/>
        </w:rPr>
        <w:tab/>
        <w:t xml:space="preserve">ZM </w:t>
      </w:r>
      <w:r w:rsidR="008D6F76">
        <w:rPr>
          <w:rFonts w:cs="Times New Roman"/>
        </w:rPr>
        <w:t xml:space="preserve">8 </w:t>
      </w:r>
      <w:r w:rsidR="00C27A81">
        <w:rPr>
          <w:rFonts w:cs="Times New Roman"/>
        </w:rPr>
        <w:t xml:space="preserve">hlasy </w:t>
      </w:r>
      <w:r w:rsidR="00D5620D">
        <w:rPr>
          <w:rFonts w:cs="Times New Roman"/>
        </w:rPr>
        <w:t>schválilo</w:t>
      </w:r>
      <w:r w:rsidR="008D6F76">
        <w:rPr>
          <w:rFonts w:cs="Times New Roman"/>
        </w:rPr>
        <w:t xml:space="preserve"> podání žádosti </w:t>
      </w:r>
      <w:r w:rsidR="0040090D">
        <w:rPr>
          <w:rFonts w:cs="Times New Roman"/>
        </w:rPr>
        <w:t>P</w:t>
      </w:r>
      <w:r w:rsidR="008D6F76">
        <w:rPr>
          <w:rFonts w:cs="Times New Roman"/>
        </w:rPr>
        <w:t xml:space="preserve">ozemkovému fondu o bezúplatný převod pozemku </w:t>
      </w:r>
      <w:proofErr w:type="spellStart"/>
      <w:proofErr w:type="gramStart"/>
      <w:r w:rsidR="008D6F76">
        <w:rPr>
          <w:rFonts w:cs="Times New Roman"/>
        </w:rPr>
        <w:t>p.č</w:t>
      </w:r>
      <w:proofErr w:type="spellEnd"/>
      <w:r w:rsidR="008D6F76">
        <w:rPr>
          <w:rFonts w:cs="Times New Roman"/>
        </w:rPr>
        <w:t>.</w:t>
      </w:r>
      <w:proofErr w:type="gramEnd"/>
      <w:r w:rsidR="008D6F76">
        <w:rPr>
          <w:rFonts w:cs="Times New Roman"/>
        </w:rPr>
        <w:t xml:space="preserve"> 2090/7 v</w:t>
      </w:r>
      <w:r w:rsidR="0040090D">
        <w:rPr>
          <w:rFonts w:cs="Times New Roman"/>
        </w:rPr>
        <w:t> </w:t>
      </w:r>
      <w:proofErr w:type="spellStart"/>
      <w:r w:rsidR="008D6F76">
        <w:rPr>
          <w:rFonts w:cs="Times New Roman"/>
        </w:rPr>
        <w:t>kú</w:t>
      </w:r>
      <w:proofErr w:type="spellEnd"/>
      <w:r w:rsidR="0040090D">
        <w:rPr>
          <w:rFonts w:cs="Times New Roman"/>
        </w:rPr>
        <w:t xml:space="preserve"> Malšice</w:t>
      </w:r>
      <w:r w:rsidR="008D6F76">
        <w:rPr>
          <w:rFonts w:cs="Times New Roman"/>
        </w:rPr>
        <w:t xml:space="preserve">  </w:t>
      </w:r>
    </w:p>
    <w:p w:rsidR="00C27A81" w:rsidRDefault="00C27A81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C27A81" w:rsidRDefault="008D6F76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53</w:t>
      </w:r>
      <w:r w:rsidR="00C27A81">
        <w:rPr>
          <w:rFonts w:cs="Times New Roman"/>
        </w:rPr>
        <w:t>/12/ZM</w:t>
      </w:r>
      <w:r w:rsidR="00C27A81">
        <w:rPr>
          <w:rFonts w:cs="Times New Roman"/>
        </w:rPr>
        <w:tab/>
        <w:t xml:space="preserve">ZM </w:t>
      </w:r>
      <w:r>
        <w:rPr>
          <w:rFonts w:cs="Times New Roman"/>
        </w:rPr>
        <w:t>8</w:t>
      </w:r>
      <w:r w:rsidR="00C27A81">
        <w:rPr>
          <w:rFonts w:cs="Times New Roman"/>
        </w:rPr>
        <w:t xml:space="preserve"> hlasy </w:t>
      </w:r>
      <w:r w:rsidR="00D5620D">
        <w:rPr>
          <w:rFonts w:cs="Times New Roman"/>
        </w:rPr>
        <w:t xml:space="preserve">schválilo </w:t>
      </w:r>
      <w:r>
        <w:rPr>
          <w:rFonts w:cs="Times New Roman"/>
        </w:rPr>
        <w:t xml:space="preserve">pronájem bytu č 12 v bytovém domě </w:t>
      </w:r>
      <w:proofErr w:type="spellStart"/>
      <w:r>
        <w:rPr>
          <w:rFonts w:cs="Times New Roman"/>
        </w:rPr>
        <w:t>čp</w:t>
      </w:r>
      <w:proofErr w:type="spellEnd"/>
      <w:r>
        <w:rPr>
          <w:rFonts w:cs="Times New Roman"/>
        </w:rPr>
        <w:t xml:space="preserve"> 54 obálkovou metodou, stanovilo minimální nájemné 5 000,- Kč/měsíc</w:t>
      </w:r>
      <w:r w:rsidR="009E5E98">
        <w:rPr>
          <w:rFonts w:cs="Times New Roman"/>
        </w:rPr>
        <w:t>.</w:t>
      </w:r>
      <w:r w:rsidR="0040090D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</w:p>
    <w:p w:rsidR="008D6F76" w:rsidRDefault="008D6F76">
      <w:pPr>
        <w:ind w:left="1410" w:hanging="1410"/>
        <w:jc w:val="both"/>
        <w:rPr>
          <w:rFonts w:cs="Times New Roman"/>
        </w:rPr>
      </w:pPr>
    </w:p>
    <w:p w:rsidR="008D6F76" w:rsidRDefault="008D6F76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54/12/ZM</w:t>
      </w:r>
      <w:r>
        <w:rPr>
          <w:rFonts w:cs="Times New Roman"/>
        </w:rPr>
        <w:tab/>
        <w:t>ZM 8 hlasy schvaluje rekonstrukci sociálního zařízení v Kulturním domě Malšice</w:t>
      </w:r>
      <w:r w:rsidR="009E5E98">
        <w:rPr>
          <w:rFonts w:cs="Times New Roman"/>
        </w:rPr>
        <w:t>.</w:t>
      </w:r>
    </w:p>
    <w:p w:rsidR="008D6F76" w:rsidRDefault="008D6F76">
      <w:pPr>
        <w:ind w:left="1410" w:hanging="1410"/>
        <w:jc w:val="both"/>
        <w:rPr>
          <w:rFonts w:cs="Times New Roman"/>
        </w:rPr>
      </w:pPr>
    </w:p>
    <w:p w:rsidR="008D6F76" w:rsidRDefault="008D6F76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55/12/ZM</w:t>
      </w:r>
      <w:r>
        <w:rPr>
          <w:rFonts w:cs="Times New Roman"/>
        </w:rPr>
        <w:tab/>
        <w:t xml:space="preserve">ZM 7 hlasy schvaluje, zdržel se Ing. Janoušek, rozsah více a </w:t>
      </w:r>
      <w:proofErr w:type="spellStart"/>
      <w:r>
        <w:rPr>
          <w:rFonts w:cs="Times New Roman"/>
        </w:rPr>
        <w:t>méněprací</w:t>
      </w:r>
      <w:proofErr w:type="spellEnd"/>
      <w:r>
        <w:rPr>
          <w:rFonts w:cs="Times New Roman"/>
        </w:rPr>
        <w:t xml:space="preserve"> na domě </w:t>
      </w:r>
      <w:proofErr w:type="spellStart"/>
      <w:r>
        <w:rPr>
          <w:rFonts w:cs="Times New Roman"/>
        </w:rPr>
        <w:t>čp</w:t>
      </w:r>
      <w:proofErr w:type="spellEnd"/>
      <w:r>
        <w:rPr>
          <w:rFonts w:cs="Times New Roman"/>
        </w:rPr>
        <w:t xml:space="preserve"> 58 Malšice, dle návrhu předloženého firmou </w:t>
      </w:r>
      <w:proofErr w:type="spellStart"/>
      <w:r>
        <w:rPr>
          <w:rFonts w:cs="Times New Roman"/>
        </w:rPr>
        <w:t>Daich</w:t>
      </w:r>
      <w:proofErr w:type="spellEnd"/>
      <w:r w:rsidR="009E5E98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8D6F76" w:rsidRDefault="008D6F76">
      <w:pPr>
        <w:ind w:left="1410" w:hanging="1410"/>
        <w:jc w:val="both"/>
        <w:rPr>
          <w:rFonts w:cs="Times New Roman"/>
        </w:rPr>
      </w:pPr>
    </w:p>
    <w:p w:rsidR="008D6F76" w:rsidRDefault="008D6F76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56/12/ZM</w:t>
      </w:r>
      <w:r>
        <w:rPr>
          <w:rFonts w:cs="Times New Roman"/>
        </w:rPr>
        <w:tab/>
        <w:t>ZM 8 hlasy schvaluje zadání vypracování knihy o Malšic</w:t>
      </w:r>
      <w:r w:rsidR="0040090D">
        <w:rPr>
          <w:rFonts w:cs="Times New Roman"/>
        </w:rPr>
        <w:t>ích</w:t>
      </w:r>
      <w:r>
        <w:rPr>
          <w:rFonts w:cs="Times New Roman"/>
        </w:rPr>
        <w:t xml:space="preserve"> a přidružených obcí p</w:t>
      </w:r>
      <w:r w:rsidR="0040090D">
        <w:rPr>
          <w:rFonts w:cs="Times New Roman"/>
        </w:rPr>
        <w:t>anu</w:t>
      </w:r>
      <w:r>
        <w:rPr>
          <w:rFonts w:cs="Times New Roman"/>
        </w:rPr>
        <w:t xml:space="preserve"> Mgr. Alois</w:t>
      </w:r>
      <w:r w:rsidR="0040090D">
        <w:rPr>
          <w:rFonts w:cs="Times New Roman"/>
        </w:rPr>
        <w:t>i</w:t>
      </w:r>
      <w:r>
        <w:rPr>
          <w:rFonts w:cs="Times New Roman"/>
        </w:rPr>
        <w:t xml:space="preserve"> Sassmann</w:t>
      </w:r>
      <w:r w:rsidR="0040090D">
        <w:rPr>
          <w:rFonts w:cs="Times New Roman"/>
        </w:rPr>
        <w:t>ovi</w:t>
      </w:r>
      <w:r w:rsidR="009E5E98">
        <w:rPr>
          <w:rFonts w:cs="Times New Roman"/>
        </w:rPr>
        <w:t>.</w:t>
      </w:r>
    </w:p>
    <w:p w:rsidR="00C11567" w:rsidRDefault="00C11567" w:rsidP="00330AC6">
      <w:pPr>
        <w:ind w:left="702" w:firstLine="708"/>
        <w:jc w:val="both"/>
        <w:rPr>
          <w:rFonts w:cs="Times New Roman"/>
          <w:b/>
          <w:bCs/>
        </w:rPr>
      </w:pPr>
    </w:p>
    <w:p w:rsidR="009E5E98" w:rsidRDefault="009E5E98" w:rsidP="0016596E">
      <w:pPr>
        <w:ind w:left="702" w:firstLine="708"/>
        <w:jc w:val="both"/>
        <w:rPr>
          <w:rFonts w:cs="Times New Roman"/>
          <w:b/>
          <w:bCs/>
        </w:rPr>
      </w:pPr>
    </w:p>
    <w:p w:rsidR="00C27A81" w:rsidRDefault="00330AC6" w:rsidP="0016596E">
      <w:pPr>
        <w:ind w:left="702" w:firstLine="708"/>
        <w:jc w:val="both"/>
        <w:rPr>
          <w:rFonts w:cs="Times New Roman"/>
        </w:rPr>
      </w:pPr>
      <w:r>
        <w:rPr>
          <w:rFonts w:cs="Times New Roman"/>
          <w:b/>
          <w:bCs/>
        </w:rPr>
        <w:t>9</w:t>
      </w:r>
      <w:r w:rsidR="00C27A81">
        <w:rPr>
          <w:rFonts w:cs="Times New Roman"/>
          <w:b/>
          <w:bCs/>
        </w:rPr>
        <w:t>/ Závěr</w:t>
      </w:r>
    </w:p>
    <w:p w:rsidR="00C27A81" w:rsidRDefault="00C27A81">
      <w:pPr>
        <w:jc w:val="both"/>
        <w:rPr>
          <w:rFonts w:cs="Times New Roman"/>
          <w:b/>
          <w:bCs/>
        </w:rPr>
      </w:pP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ab/>
        <w:t>Na závěr starostka poděkovala všem přítomným za účast a ve 2</w:t>
      </w:r>
      <w:r w:rsidR="008D6F76">
        <w:rPr>
          <w:rFonts w:cs="Times New Roman"/>
        </w:rPr>
        <w:t>1,40</w:t>
      </w:r>
      <w:r>
        <w:rPr>
          <w:rFonts w:cs="Times New Roman"/>
        </w:rPr>
        <w:t xml:space="preserve"> hodin zasedání zastupitelstva ukončila.</w:t>
      </w:r>
    </w:p>
    <w:p w:rsidR="0072027E" w:rsidRDefault="0072027E">
      <w:pPr>
        <w:jc w:val="both"/>
        <w:rPr>
          <w:rFonts w:cs="Times New Roman"/>
        </w:rPr>
      </w:pPr>
    </w:p>
    <w:p w:rsidR="00C27A81" w:rsidRDefault="00C27A81">
      <w:pPr>
        <w:jc w:val="both"/>
        <w:rPr>
          <w:rFonts w:cs="Times New Roman"/>
        </w:rPr>
      </w:pP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 xml:space="preserve">Zapsala dne  </w:t>
      </w:r>
      <w:proofErr w:type="gramStart"/>
      <w:r w:rsidR="008D6F76">
        <w:rPr>
          <w:rFonts w:cs="Times New Roman"/>
        </w:rPr>
        <w:t>19</w:t>
      </w:r>
      <w:r>
        <w:rPr>
          <w:rFonts w:cs="Times New Roman"/>
        </w:rPr>
        <w:t>.</w:t>
      </w:r>
      <w:r w:rsidR="008D6F76">
        <w:rPr>
          <w:rFonts w:cs="Times New Roman"/>
        </w:rPr>
        <w:t>1</w:t>
      </w:r>
      <w:r>
        <w:rPr>
          <w:rFonts w:cs="Times New Roman"/>
        </w:rPr>
        <w:t>0.2012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30AC6">
        <w:rPr>
          <w:rFonts w:cs="Times New Roman"/>
        </w:rPr>
        <w:t>L</w:t>
      </w:r>
      <w:r w:rsidR="001662C6">
        <w:rPr>
          <w:rFonts w:cs="Times New Roman"/>
        </w:rPr>
        <w:t>ada Kupková</w:t>
      </w:r>
      <w:r>
        <w:rPr>
          <w:rFonts w:cs="Times New Roman"/>
        </w:rPr>
        <w:t xml:space="preserve">      </w:t>
      </w:r>
      <w:r>
        <w:rPr>
          <w:rFonts w:cs="Times New Roman"/>
        </w:rPr>
        <w:tab/>
      </w:r>
    </w:p>
    <w:p w:rsidR="00C27A81" w:rsidRDefault="00C27A81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>starostka: Miloslava Šebková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místostarosta: Petr Novák</w:t>
      </w:r>
    </w:p>
    <w:p w:rsidR="00C11567" w:rsidRDefault="00C11567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C11567" w:rsidRDefault="00C11567">
      <w:pPr>
        <w:jc w:val="both"/>
        <w:rPr>
          <w:rFonts w:cs="Times New Roman"/>
        </w:rPr>
      </w:pPr>
    </w:p>
    <w:p w:rsidR="00C27A81" w:rsidRDefault="00C27A81">
      <w:pPr>
        <w:jc w:val="both"/>
        <w:rPr>
          <w:rFonts w:cs="Times New Roman"/>
        </w:rPr>
      </w:pPr>
      <w:r>
        <w:rPr>
          <w:rFonts w:cs="Times New Roman"/>
        </w:rPr>
        <w:t xml:space="preserve">ověřil: </w:t>
      </w:r>
      <w:r w:rsidR="008D6F76">
        <w:rPr>
          <w:rFonts w:cs="Times New Roman"/>
        </w:rPr>
        <w:t>Ing. Jaroslav Janoušek</w:t>
      </w:r>
      <w:r w:rsidR="00D5620D">
        <w:rPr>
          <w:rFonts w:cs="Times New Roman"/>
        </w:rPr>
        <w:tab/>
      </w:r>
      <w:r w:rsidR="00D5620D">
        <w:rPr>
          <w:rFonts w:cs="Times New Roman"/>
        </w:rPr>
        <w:tab/>
      </w:r>
      <w:r w:rsidR="00D5620D">
        <w:rPr>
          <w:rFonts w:cs="Times New Roman"/>
        </w:rPr>
        <w:tab/>
      </w:r>
      <w:r>
        <w:rPr>
          <w:rFonts w:cs="Times New Roman"/>
        </w:rPr>
        <w:tab/>
        <w:t xml:space="preserve">ověřil: </w:t>
      </w:r>
      <w:r w:rsidR="008D6F76">
        <w:rPr>
          <w:rFonts w:cs="Times New Roman"/>
        </w:rPr>
        <w:t>Ing. Antonín Randa</w:t>
      </w:r>
    </w:p>
    <w:sectPr w:rsidR="00C27A81" w:rsidSect="00C27A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C8" w:rsidRDefault="005137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37C8" w:rsidRDefault="005137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5B" w:rsidRDefault="0031045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415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766D">
      <w:rPr>
        <w:rStyle w:val="slostrnky"/>
        <w:noProof/>
      </w:rPr>
      <w:t>6</w:t>
    </w:r>
    <w:r>
      <w:rPr>
        <w:rStyle w:val="slostrnky"/>
      </w:rPr>
      <w:fldChar w:fldCharType="end"/>
    </w:r>
  </w:p>
  <w:p w:rsidR="00D6415B" w:rsidRDefault="00D6415B">
    <w:pPr>
      <w:pStyle w:val="Zpa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C8" w:rsidRDefault="005137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37C8" w:rsidRDefault="005137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27A81"/>
    <w:rsid w:val="00011852"/>
    <w:rsid w:val="00011D7D"/>
    <w:rsid w:val="00035ABD"/>
    <w:rsid w:val="00054D9A"/>
    <w:rsid w:val="00066206"/>
    <w:rsid w:val="0007270B"/>
    <w:rsid w:val="000D024D"/>
    <w:rsid w:val="0014617A"/>
    <w:rsid w:val="0016596E"/>
    <w:rsid w:val="0016613B"/>
    <w:rsid w:val="001662C6"/>
    <w:rsid w:val="00177E00"/>
    <w:rsid w:val="001830FF"/>
    <w:rsid w:val="001C2DE2"/>
    <w:rsid w:val="0021489F"/>
    <w:rsid w:val="002167D7"/>
    <w:rsid w:val="00217966"/>
    <w:rsid w:val="00241A5B"/>
    <w:rsid w:val="00244B65"/>
    <w:rsid w:val="00260657"/>
    <w:rsid w:val="002715D5"/>
    <w:rsid w:val="00285554"/>
    <w:rsid w:val="00287AB6"/>
    <w:rsid w:val="002D004B"/>
    <w:rsid w:val="002D45D5"/>
    <w:rsid w:val="002D4C59"/>
    <w:rsid w:val="00310450"/>
    <w:rsid w:val="00317F34"/>
    <w:rsid w:val="00330AC6"/>
    <w:rsid w:val="00351936"/>
    <w:rsid w:val="00364D6A"/>
    <w:rsid w:val="003F76DD"/>
    <w:rsid w:val="0040090D"/>
    <w:rsid w:val="00400A67"/>
    <w:rsid w:val="004358E5"/>
    <w:rsid w:val="00447EA7"/>
    <w:rsid w:val="0046014F"/>
    <w:rsid w:val="00467DA7"/>
    <w:rsid w:val="0049178A"/>
    <w:rsid w:val="004B5F02"/>
    <w:rsid w:val="004E62AC"/>
    <w:rsid w:val="004F73A7"/>
    <w:rsid w:val="005040E1"/>
    <w:rsid w:val="00507A0C"/>
    <w:rsid w:val="005137C8"/>
    <w:rsid w:val="00515345"/>
    <w:rsid w:val="00551033"/>
    <w:rsid w:val="00552B42"/>
    <w:rsid w:val="00570EA6"/>
    <w:rsid w:val="005730AC"/>
    <w:rsid w:val="005772D3"/>
    <w:rsid w:val="005B0A66"/>
    <w:rsid w:val="005D42BB"/>
    <w:rsid w:val="00603FB7"/>
    <w:rsid w:val="00614A43"/>
    <w:rsid w:val="00614B78"/>
    <w:rsid w:val="00631A93"/>
    <w:rsid w:val="00633697"/>
    <w:rsid w:val="00641A63"/>
    <w:rsid w:val="00662C52"/>
    <w:rsid w:val="0068243E"/>
    <w:rsid w:val="006832AF"/>
    <w:rsid w:val="006944C3"/>
    <w:rsid w:val="00696E89"/>
    <w:rsid w:val="006B67B6"/>
    <w:rsid w:val="006E06EF"/>
    <w:rsid w:val="006E72DB"/>
    <w:rsid w:val="00710133"/>
    <w:rsid w:val="0072027E"/>
    <w:rsid w:val="00735178"/>
    <w:rsid w:val="007564FD"/>
    <w:rsid w:val="00762874"/>
    <w:rsid w:val="00792120"/>
    <w:rsid w:val="007A783B"/>
    <w:rsid w:val="007C283A"/>
    <w:rsid w:val="0087222B"/>
    <w:rsid w:val="00885151"/>
    <w:rsid w:val="008B15B2"/>
    <w:rsid w:val="008C0F56"/>
    <w:rsid w:val="008D5D38"/>
    <w:rsid w:val="008D6F76"/>
    <w:rsid w:val="008E69F9"/>
    <w:rsid w:val="00912EF5"/>
    <w:rsid w:val="009251D7"/>
    <w:rsid w:val="009571A4"/>
    <w:rsid w:val="00961212"/>
    <w:rsid w:val="0096209B"/>
    <w:rsid w:val="0097599F"/>
    <w:rsid w:val="009A5ABD"/>
    <w:rsid w:val="009B450E"/>
    <w:rsid w:val="009B4BE1"/>
    <w:rsid w:val="009C1EE1"/>
    <w:rsid w:val="009E5E98"/>
    <w:rsid w:val="00A15D82"/>
    <w:rsid w:val="00A35437"/>
    <w:rsid w:val="00A37349"/>
    <w:rsid w:val="00A50357"/>
    <w:rsid w:val="00A6609C"/>
    <w:rsid w:val="00A847E9"/>
    <w:rsid w:val="00A97B7D"/>
    <w:rsid w:val="00AB3BCA"/>
    <w:rsid w:val="00AC5E54"/>
    <w:rsid w:val="00AF640A"/>
    <w:rsid w:val="00B114B5"/>
    <w:rsid w:val="00B67F73"/>
    <w:rsid w:val="00B70B27"/>
    <w:rsid w:val="00B8747F"/>
    <w:rsid w:val="00BB7E94"/>
    <w:rsid w:val="00BC3F85"/>
    <w:rsid w:val="00BD38AA"/>
    <w:rsid w:val="00C07126"/>
    <w:rsid w:val="00C11567"/>
    <w:rsid w:val="00C27A81"/>
    <w:rsid w:val="00C35514"/>
    <w:rsid w:val="00C625FE"/>
    <w:rsid w:val="00C636E1"/>
    <w:rsid w:val="00C9621B"/>
    <w:rsid w:val="00CA766D"/>
    <w:rsid w:val="00CB629F"/>
    <w:rsid w:val="00CC1310"/>
    <w:rsid w:val="00CC7BB1"/>
    <w:rsid w:val="00D3565D"/>
    <w:rsid w:val="00D361A5"/>
    <w:rsid w:val="00D5620D"/>
    <w:rsid w:val="00D6415B"/>
    <w:rsid w:val="00D74F49"/>
    <w:rsid w:val="00DA1EA6"/>
    <w:rsid w:val="00DA64EC"/>
    <w:rsid w:val="00DB1E09"/>
    <w:rsid w:val="00DB4716"/>
    <w:rsid w:val="00DC454D"/>
    <w:rsid w:val="00DC585E"/>
    <w:rsid w:val="00DD6FE3"/>
    <w:rsid w:val="00DF53A0"/>
    <w:rsid w:val="00E00D53"/>
    <w:rsid w:val="00E105A8"/>
    <w:rsid w:val="00E46512"/>
    <w:rsid w:val="00E477AF"/>
    <w:rsid w:val="00E605D4"/>
    <w:rsid w:val="00E76830"/>
    <w:rsid w:val="00E77569"/>
    <w:rsid w:val="00EF1B7C"/>
    <w:rsid w:val="00F01C99"/>
    <w:rsid w:val="00F40CFF"/>
    <w:rsid w:val="00F423EE"/>
    <w:rsid w:val="00F505DC"/>
    <w:rsid w:val="00F5513E"/>
    <w:rsid w:val="00F93279"/>
    <w:rsid w:val="00FE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vrendokumentu">
    <w:name w:val="Document Map"/>
    <w:basedOn w:val="Normln"/>
    <w:link w:val="Rozvr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2197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uctarna</cp:lastModifiedBy>
  <cp:revision>5</cp:revision>
  <cp:lastPrinted>2012-10-24T08:24:00Z</cp:lastPrinted>
  <dcterms:created xsi:type="dcterms:W3CDTF">2012-10-24T07:00:00Z</dcterms:created>
  <dcterms:modified xsi:type="dcterms:W3CDTF">2012-10-24T08:28:00Z</dcterms:modified>
</cp:coreProperties>
</file>